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67373F" w:rsidRDefault="004C29CA" w:rsidP="0000790C">
      <w:pPr>
        <w:ind w:right="-35"/>
        <w:rPr>
          <w:rFonts w:ascii="Arial" w:hAnsi="Arial" w:cs="Arial"/>
          <w:b/>
          <w:sz w:val="28"/>
          <w:szCs w:val="28"/>
          <w:lang w:val="el-GR"/>
        </w:rPr>
      </w:pPr>
      <w:r w:rsidRPr="0067373F">
        <w:rPr>
          <w:rFonts w:ascii="Arial" w:hAnsi="Arial" w:cs="Arial"/>
          <w:b/>
          <w:sz w:val="28"/>
          <w:szCs w:val="28"/>
          <w:lang w:val="el-GR"/>
        </w:rPr>
        <w:t>ΑΝΩΤΑΤΟ ΔΙΚΑΣΤΗΡΙΟ ΚΥΠΡΟΥ</w:t>
      </w:r>
    </w:p>
    <w:p w14:paraId="1B9B6724" w14:textId="77777777" w:rsidR="004C29CA" w:rsidRPr="0067373F" w:rsidRDefault="004C29CA" w:rsidP="0000790C">
      <w:pPr>
        <w:ind w:right="-35"/>
        <w:rPr>
          <w:rFonts w:ascii="Arial" w:hAnsi="Arial" w:cs="Arial"/>
          <w:b/>
          <w:sz w:val="28"/>
          <w:szCs w:val="28"/>
          <w:lang w:val="el-GR"/>
        </w:rPr>
      </w:pPr>
      <w:r w:rsidRPr="0067373F">
        <w:rPr>
          <w:rFonts w:ascii="Arial" w:hAnsi="Arial" w:cs="Arial"/>
          <w:b/>
          <w:sz w:val="28"/>
          <w:szCs w:val="28"/>
          <w:lang w:val="el-GR"/>
        </w:rPr>
        <w:t>ΠΡΩΤΟΒΑΘΜΙΑ ΔΙΚΑΙΟΔΟΣΙΑ</w:t>
      </w:r>
    </w:p>
    <w:p w14:paraId="33D08487" w14:textId="77777777" w:rsidR="004C29CA" w:rsidRPr="0067373F" w:rsidRDefault="004C29CA" w:rsidP="0000790C">
      <w:pPr>
        <w:ind w:right="-35"/>
        <w:rPr>
          <w:rFonts w:ascii="Arial" w:hAnsi="Arial" w:cs="Arial"/>
          <w:b/>
          <w:sz w:val="28"/>
          <w:szCs w:val="28"/>
          <w:lang w:val="el-GR"/>
        </w:rPr>
      </w:pPr>
    </w:p>
    <w:p w14:paraId="61790E93" w14:textId="77777777" w:rsidR="004C29CA" w:rsidRPr="0067373F" w:rsidRDefault="004C29CA" w:rsidP="0000790C">
      <w:pPr>
        <w:ind w:right="-35"/>
        <w:jc w:val="right"/>
        <w:rPr>
          <w:rFonts w:ascii="Arial" w:hAnsi="Arial" w:cs="Arial"/>
          <w:b/>
          <w:i/>
          <w:iCs/>
          <w:sz w:val="28"/>
          <w:szCs w:val="28"/>
          <w:lang w:val="el-GR"/>
        </w:rPr>
      </w:pPr>
    </w:p>
    <w:p w14:paraId="7C310DF1" w14:textId="3B20A427" w:rsidR="004C29CA" w:rsidRPr="0067373F" w:rsidRDefault="001133BB" w:rsidP="0000790C">
      <w:pPr>
        <w:ind w:right="-35"/>
        <w:jc w:val="right"/>
        <w:rPr>
          <w:rFonts w:ascii="Arial" w:hAnsi="Arial" w:cs="Arial"/>
          <w:sz w:val="28"/>
          <w:szCs w:val="28"/>
          <w:lang w:val="el-GR"/>
        </w:rPr>
      </w:pPr>
      <w:r w:rsidRPr="0067373F">
        <w:rPr>
          <w:rFonts w:ascii="Arial" w:hAnsi="Arial" w:cs="Arial"/>
          <w:b/>
          <w:i/>
          <w:iCs/>
          <w:sz w:val="28"/>
          <w:szCs w:val="28"/>
          <w:lang w:val="el-GR"/>
        </w:rPr>
        <w:t xml:space="preserve">(Πολιτική Αίτηση Αρ. </w:t>
      </w:r>
      <w:r w:rsidR="00D40848" w:rsidRPr="0067373F">
        <w:rPr>
          <w:rFonts w:ascii="Arial" w:hAnsi="Arial" w:cs="Arial"/>
          <w:b/>
          <w:i/>
          <w:iCs/>
          <w:sz w:val="28"/>
          <w:szCs w:val="28"/>
          <w:lang w:val="el-GR"/>
        </w:rPr>
        <w:t>28</w:t>
      </w:r>
      <w:r w:rsidR="004C29CA" w:rsidRPr="0067373F">
        <w:rPr>
          <w:rFonts w:ascii="Arial" w:hAnsi="Arial" w:cs="Arial"/>
          <w:b/>
          <w:i/>
          <w:iCs/>
          <w:sz w:val="28"/>
          <w:szCs w:val="28"/>
          <w:lang w:val="el-GR"/>
        </w:rPr>
        <w:t>/20</w:t>
      </w:r>
      <w:r w:rsidRPr="0067373F">
        <w:rPr>
          <w:rFonts w:ascii="Arial" w:hAnsi="Arial" w:cs="Arial"/>
          <w:b/>
          <w:i/>
          <w:iCs/>
          <w:sz w:val="28"/>
          <w:szCs w:val="28"/>
          <w:lang w:val="el-GR"/>
        </w:rPr>
        <w:t>2</w:t>
      </w:r>
      <w:r w:rsidR="00D40848" w:rsidRPr="0067373F">
        <w:rPr>
          <w:rFonts w:ascii="Arial" w:hAnsi="Arial" w:cs="Arial"/>
          <w:b/>
          <w:i/>
          <w:iCs/>
          <w:sz w:val="28"/>
          <w:szCs w:val="28"/>
          <w:lang w:val="el-GR"/>
        </w:rPr>
        <w:t>4</w:t>
      </w:r>
      <w:r w:rsidR="004C29CA" w:rsidRPr="0067373F">
        <w:rPr>
          <w:rFonts w:ascii="Arial" w:hAnsi="Arial" w:cs="Arial"/>
          <w:b/>
          <w:i/>
          <w:iCs/>
          <w:sz w:val="28"/>
          <w:szCs w:val="28"/>
          <w:lang w:val="el-GR"/>
        </w:rPr>
        <w:t>)</w:t>
      </w:r>
    </w:p>
    <w:p w14:paraId="00F0D004" w14:textId="3F957853" w:rsidR="004C29CA" w:rsidRPr="0067373F" w:rsidRDefault="00724C01" w:rsidP="0000790C">
      <w:pPr>
        <w:ind w:right="-35"/>
        <w:jc w:val="center"/>
        <w:rPr>
          <w:rFonts w:ascii="Arial" w:hAnsi="Arial" w:cs="Arial"/>
          <w:b/>
          <w:bCs/>
          <w:i/>
          <w:iCs/>
          <w:sz w:val="28"/>
          <w:szCs w:val="28"/>
          <w:lang w:val="el-GR"/>
        </w:rPr>
      </w:pP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r>
      <w:r w:rsidRPr="0067373F">
        <w:rPr>
          <w:rFonts w:ascii="Arial" w:hAnsi="Arial" w:cs="Arial"/>
          <w:i/>
          <w:iCs/>
          <w:sz w:val="28"/>
          <w:szCs w:val="28"/>
          <w:lang w:val="el-GR"/>
        </w:rPr>
        <w:tab/>
        <w:t xml:space="preserve">                               </w:t>
      </w:r>
      <w:r w:rsidRPr="0067373F">
        <w:rPr>
          <w:rFonts w:ascii="Arial" w:hAnsi="Arial" w:cs="Arial"/>
          <w:b/>
          <w:bCs/>
          <w:i/>
          <w:iCs/>
          <w:sz w:val="28"/>
          <w:szCs w:val="28"/>
          <w:lang w:val="el-GR"/>
        </w:rPr>
        <w:t>(</w:t>
      </w:r>
      <w:r w:rsidRPr="0067373F">
        <w:rPr>
          <w:rFonts w:ascii="Arial" w:hAnsi="Arial" w:cs="Arial"/>
          <w:b/>
          <w:bCs/>
          <w:i/>
          <w:iCs/>
          <w:sz w:val="28"/>
          <w:szCs w:val="28"/>
          <w:lang w:val="en-US"/>
        </w:rPr>
        <w:t>i</w:t>
      </w:r>
      <w:r w:rsidRPr="0067373F">
        <w:rPr>
          <w:rFonts w:ascii="Arial" w:hAnsi="Arial" w:cs="Arial"/>
          <w:b/>
          <w:bCs/>
          <w:i/>
          <w:iCs/>
          <w:sz w:val="28"/>
          <w:szCs w:val="28"/>
          <w:lang w:val="el-GR"/>
        </w:rPr>
        <w:t>-</w:t>
      </w:r>
      <w:r w:rsidRPr="0067373F">
        <w:rPr>
          <w:rFonts w:ascii="Arial" w:hAnsi="Arial" w:cs="Arial"/>
          <w:b/>
          <w:bCs/>
          <w:i/>
          <w:iCs/>
          <w:sz w:val="28"/>
          <w:szCs w:val="28"/>
          <w:lang w:val="en-US"/>
        </w:rPr>
        <w:t>justice</w:t>
      </w:r>
      <w:r w:rsidRPr="0067373F">
        <w:rPr>
          <w:rFonts w:ascii="Arial" w:hAnsi="Arial" w:cs="Arial"/>
          <w:b/>
          <w:bCs/>
          <w:i/>
          <w:iCs/>
          <w:sz w:val="28"/>
          <w:szCs w:val="28"/>
          <w:lang w:val="el-GR"/>
        </w:rPr>
        <w:t>)</w:t>
      </w:r>
    </w:p>
    <w:p w14:paraId="3168C780" w14:textId="77777777" w:rsidR="004C29CA" w:rsidRPr="0067373F" w:rsidRDefault="004C29CA" w:rsidP="0000790C">
      <w:pPr>
        <w:ind w:right="-35"/>
        <w:jc w:val="center"/>
        <w:rPr>
          <w:rFonts w:ascii="Arial" w:hAnsi="Arial" w:cs="Arial"/>
          <w:b/>
          <w:bCs/>
          <w:sz w:val="28"/>
          <w:szCs w:val="28"/>
          <w:lang w:val="el-GR"/>
        </w:rPr>
      </w:pPr>
    </w:p>
    <w:p w14:paraId="1BBA4D20" w14:textId="488D8418" w:rsidR="004C29CA" w:rsidRPr="0067373F" w:rsidRDefault="004C29CA" w:rsidP="0000790C">
      <w:pPr>
        <w:ind w:right="-35"/>
        <w:jc w:val="center"/>
        <w:rPr>
          <w:rFonts w:ascii="Arial" w:hAnsi="Arial" w:cs="Arial"/>
          <w:b/>
          <w:sz w:val="28"/>
          <w:szCs w:val="28"/>
          <w:lang w:val="el-GR"/>
        </w:rPr>
      </w:pPr>
      <w:r w:rsidRPr="0067373F">
        <w:rPr>
          <w:rFonts w:ascii="Arial" w:hAnsi="Arial" w:cs="Arial"/>
          <w:b/>
          <w:sz w:val="28"/>
          <w:szCs w:val="28"/>
          <w:lang w:val="el-GR"/>
        </w:rPr>
        <w:t xml:space="preserve"> </w:t>
      </w:r>
      <w:r w:rsidR="0067373F" w:rsidRPr="0067373F">
        <w:rPr>
          <w:rFonts w:ascii="Arial" w:hAnsi="Arial" w:cs="Arial"/>
          <w:b/>
          <w:sz w:val="28"/>
          <w:szCs w:val="28"/>
          <w:lang w:val="el-GR"/>
        </w:rPr>
        <w:t xml:space="preserve">6 Μαρτίου, </w:t>
      </w:r>
      <w:r w:rsidR="007A0D8E" w:rsidRPr="0067373F">
        <w:rPr>
          <w:rFonts w:ascii="Arial" w:hAnsi="Arial" w:cs="Arial"/>
          <w:b/>
          <w:sz w:val="28"/>
          <w:szCs w:val="28"/>
          <w:lang w:val="el-GR"/>
        </w:rPr>
        <w:t>202</w:t>
      </w:r>
      <w:r w:rsidR="00C40E23" w:rsidRPr="0067373F">
        <w:rPr>
          <w:rFonts w:ascii="Arial" w:hAnsi="Arial" w:cs="Arial"/>
          <w:b/>
          <w:sz w:val="28"/>
          <w:szCs w:val="28"/>
          <w:lang w:val="el-GR"/>
        </w:rPr>
        <w:t>4</w:t>
      </w:r>
    </w:p>
    <w:p w14:paraId="552D7883" w14:textId="77777777" w:rsidR="004C29CA" w:rsidRPr="0067373F" w:rsidRDefault="004C29CA" w:rsidP="0000790C">
      <w:pPr>
        <w:ind w:right="-35"/>
        <w:jc w:val="center"/>
        <w:rPr>
          <w:rFonts w:ascii="Arial" w:hAnsi="Arial" w:cs="Arial"/>
          <w:b/>
          <w:sz w:val="28"/>
          <w:szCs w:val="28"/>
          <w:lang w:val="el-GR"/>
        </w:rPr>
      </w:pPr>
    </w:p>
    <w:p w14:paraId="4C751E68" w14:textId="77777777" w:rsidR="004C29CA" w:rsidRPr="0067373F" w:rsidRDefault="004C29CA" w:rsidP="0000790C">
      <w:pPr>
        <w:ind w:right="-35"/>
        <w:jc w:val="center"/>
        <w:rPr>
          <w:rFonts w:ascii="Arial" w:hAnsi="Arial" w:cs="Arial"/>
          <w:b/>
          <w:sz w:val="28"/>
          <w:szCs w:val="28"/>
          <w:lang w:val="el-GR"/>
        </w:rPr>
      </w:pPr>
    </w:p>
    <w:p w14:paraId="441C51A6" w14:textId="09F45C47" w:rsidR="004C29CA" w:rsidRPr="0067373F" w:rsidRDefault="007A0D8E" w:rsidP="0000790C">
      <w:pPr>
        <w:ind w:right="-35"/>
        <w:jc w:val="center"/>
        <w:rPr>
          <w:rFonts w:ascii="Arial" w:hAnsi="Arial" w:cs="Arial"/>
          <w:b/>
          <w:sz w:val="28"/>
          <w:szCs w:val="28"/>
          <w:lang w:val="el-GR"/>
        </w:rPr>
      </w:pPr>
      <w:r w:rsidRPr="0067373F">
        <w:rPr>
          <w:rFonts w:ascii="Arial" w:hAnsi="Arial" w:cs="Arial"/>
          <w:b/>
          <w:sz w:val="28"/>
          <w:szCs w:val="28"/>
          <w:lang w:val="el-GR"/>
        </w:rPr>
        <w:t>[</w:t>
      </w:r>
      <w:r w:rsidR="002D2F9A" w:rsidRPr="0067373F">
        <w:rPr>
          <w:rFonts w:ascii="Arial" w:hAnsi="Arial" w:cs="Arial"/>
          <w:b/>
          <w:sz w:val="28"/>
          <w:szCs w:val="28"/>
          <w:lang w:val="el-GR"/>
        </w:rPr>
        <w:t xml:space="preserve">Λ. </w:t>
      </w:r>
      <w:r w:rsidRPr="0067373F">
        <w:rPr>
          <w:rFonts w:ascii="Arial" w:hAnsi="Arial" w:cs="Arial"/>
          <w:b/>
          <w:sz w:val="28"/>
          <w:szCs w:val="28"/>
          <w:lang w:val="el-GR"/>
        </w:rPr>
        <w:t>ΔΗΜΗΤΡΙΑΔΟΥ-ΑΝΔΡΕΟΥ</w:t>
      </w:r>
      <w:r w:rsidR="004C29CA" w:rsidRPr="0067373F">
        <w:rPr>
          <w:rFonts w:ascii="Arial" w:hAnsi="Arial" w:cs="Arial"/>
          <w:b/>
          <w:sz w:val="28"/>
          <w:szCs w:val="28"/>
          <w:lang w:val="el-GR"/>
        </w:rPr>
        <w:t>, Δ.]</w:t>
      </w:r>
    </w:p>
    <w:p w14:paraId="0D752D4B" w14:textId="77777777" w:rsidR="004C29CA" w:rsidRPr="0067373F" w:rsidRDefault="004C29CA" w:rsidP="0000790C">
      <w:pPr>
        <w:ind w:right="-35"/>
        <w:jc w:val="center"/>
        <w:rPr>
          <w:rFonts w:ascii="Arial" w:hAnsi="Arial" w:cs="Arial"/>
          <w:sz w:val="28"/>
          <w:szCs w:val="28"/>
          <w:lang w:val="el-GR"/>
        </w:rPr>
      </w:pPr>
    </w:p>
    <w:p w14:paraId="63573D82" w14:textId="77777777" w:rsidR="004C29CA" w:rsidRPr="0067373F" w:rsidRDefault="004C29CA" w:rsidP="0000790C">
      <w:pPr>
        <w:ind w:right="-35"/>
        <w:rPr>
          <w:rFonts w:ascii="Arial" w:hAnsi="Arial" w:cs="Arial"/>
          <w:sz w:val="28"/>
          <w:szCs w:val="28"/>
          <w:u w:val="single"/>
          <w:lang w:val="el-GR"/>
        </w:rPr>
      </w:pPr>
    </w:p>
    <w:p w14:paraId="6A5CDA90" w14:textId="77777777" w:rsidR="00C40E23" w:rsidRPr="0067373F" w:rsidRDefault="00C40E23" w:rsidP="0000790C">
      <w:pPr>
        <w:ind w:right="-35"/>
        <w:rPr>
          <w:rFonts w:ascii="Arial" w:hAnsi="Arial" w:cs="Arial"/>
          <w:sz w:val="28"/>
          <w:szCs w:val="28"/>
          <w:u w:val="single"/>
          <w:lang w:val="el-GR"/>
        </w:rPr>
      </w:pPr>
    </w:p>
    <w:p w14:paraId="071BAF91"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ΝΟΜΩΝ ΤΟΥ 1964 ΕΩΣ (ΑΡ. 3) ΤΟΥ 2022</w:t>
      </w:r>
    </w:p>
    <w:p w14:paraId="4C2B1442"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 xml:space="preserve"> </w:t>
      </w:r>
    </w:p>
    <w:p w14:paraId="2BB505DD"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r w:rsidRPr="0067373F">
        <w:rPr>
          <w:color w:val="000000"/>
          <w:sz w:val="28"/>
          <w:szCs w:val="28"/>
          <w:lang w:bidi="el-GR"/>
        </w:rPr>
        <w:t>ΚΑΙ</w:t>
      </w:r>
    </w:p>
    <w:p w14:paraId="5AAEB99D"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p>
    <w:p w14:paraId="7C139D10"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ΑΝΑΦΟΡΙΚΑ ΜΕ ΤΟΥΣ ΠΕΡΙ ΑΝΩΤΑΤΟΥ ΔΙΚΑΣΤΗΡΙΟΥ (ΔΙΚΑΙΟΔΟΣΙΑ ΕΚΔΟΣΗΣ ΕΝΤΑΛΜΑΤΩΝ ΠΡΟΝΟΜΙΑΚΗΣ ΦΥΣΕΩΣ) ΔΙΑΔΙΚΑΣΤΙΚΟΥΣ ΚΑΝΟΝΙΣΜΟΥΣ ΤΟΥ 2018 ΚΑΙ 2023</w:t>
      </w:r>
    </w:p>
    <w:p w14:paraId="177D77A2"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p>
    <w:p w14:paraId="43634F67"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r w:rsidRPr="0067373F">
        <w:rPr>
          <w:color w:val="000000"/>
          <w:sz w:val="28"/>
          <w:szCs w:val="28"/>
          <w:lang w:bidi="el-GR"/>
        </w:rPr>
        <w:t>ΚΑΙ</w:t>
      </w:r>
    </w:p>
    <w:p w14:paraId="53E9FC2E"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p>
    <w:p w14:paraId="527C61C7" w14:textId="0B64D4CB"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 xml:space="preserve">ΑΝΑΦΟΡΙΚΑ ΜΕ ΤΗΝ ΑΙΤΗΣΗ ΤΟΥ </w:t>
      </w:r>
      <w:r w:rsidRPr="0067373F">
        <w:rPr>
          <w:b/>
          <w:bCs/>
          <w:color w:val="000000"/>
          <w:sz w:val="28"/>
          <w:szCs w:val="28"/>
          <w:lang w:bidi="el-GR"/>
        </w:rPr>
        <w:t>Α</w:t>
      </w:r>
      <w:r w:rsidR="00977A2D" w:rsidRPr="00977A2D">
        <w:rPr>
          <w:b/>
          <w:bCs/>
          <w:color w:val="000000"/>
          <w:sz w:val="28"/>
          <w:szCs w:val="28"/>
          <w:lang w:bidi="el-GR"/>
        </w:rPr>
        <w:t>.</w:t>
      </w:r>
      <w:r w:rsidRPr="0067373F">
        <w:rPr>
          <w:b/>
          <w:bCs/>
          <w:color w:val="000000"/>
          <w:sz w:val="28"/>
          <w:szCs w:val="28"/>
          <w:lang w:bidi="el-GR"/>
        </w:rPr>
        <w:t xml:space="preserve"> Π</w:t>
      </w:r>
      <w:r w:rsidR="00977A2D" w:rsidRPr="00977A2D">
        <w:rPr>
          <w:b/>
          <w:bCs/>
          <w:color w:val="000000"/>
          <w:sz w:val="28"/>
          <w:szCs w:val="28"/>
          <w:lang w:bidi="el-GR"/>
        </w:rPr>
        <w:t>.</w:t>
      </w:r>
      <w:r w:rsidRPr="0067373F">
        <w:rPr>
          <w:color w:val="000000"/>
          <w:sz w:val="28"/>
          <w:szCs w:val="28"/>
          <w:lang w:bidi="el-GR"/>
        </w:rPr>
        <w:t xml:space="preserve">, ΑΠΟ ΕΛΛΑΔΑ ΚΑΙ ΤΩΡΑ ΛΕΜΕΣΟ ΓΙΑ ΕΠΕΚΤΑΣΗ ΤΗΣ ΠΡΟΘΕΣΜΙΑΣ ΓΙΑ ΤΗΝ ΚΑΤΑΧΩΡΗΣΗ  ΑΙΤΗΣΗΣ ΓΙΑ ΑΔΕΙΑ ΓΙΑ ΤΗΝ ΚΑΤΑΧΩΡΗΣΗ ΑΙΤΗΣΗΣ ΓΙΑ ΤΗΝ ΕΚΔΟΣΗ ΕΝΤΑΛΜΑΤΟΣ </w:t>
      </w:r>
      <w:r w:rsidRPr="0067373F">
        <w:rPr>
          <w:color w:val="000000"/>
          <w:sz w:val="28"/>
          <w:szCs w:val="28"/>
          <w:lang w:val="en-US" w:bidi="el-GR"/>
        </w:rPr>
        <w:t>CERTIORARI</w:t>
      </w:r>
    </w:p>
    <w:p w14:paraId="08BFECCF"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p>
    <w:p w14:paraId="45EC68B0"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r w:rsidRPr="0067373F">
        <w:rPr>
          <w:color w:val="000000"/>
          <w:sz w:val="28"/>
          <w:szCs w:val="28"/>
          <w:lang w:val="en-US" w:bidi="el-GR"/>
        </w:rPr>
        <w:t>KAI</w:t>
      </w:r>
    </w:p>
    <w:p w14:paraId="1978F737"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p>
    <w:p w14:paraId="50B0B333" w14:textId="5366DBF0"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ΑΝΑΦΟΡΙΚΑ ΜΕ ΤΟ ΕΝΤΑΛΜΑ ΕΡΕΥΝΑΣ ΗΜΕΡΟΜΗΝΙΑΣ</w:t>
      </w:r>
      <w:r w:rsidR="0067373F">
        <w:rPr>
          <w:color w:val="000000"/>
          <w:sz w:val="28"/>
          <w:szCs w:val="28"/>
          <w:lang w:bidi="el-GR"/>
        </w:rPr>
        <w:t xml:space="preserve"> </w:t>
      </w:r>
      <w:r w:rsidRPr="0067373F">
        <w:rPr>
          <w:color w:val="000000"/>
          <w:sz w:val="28"/>
          <w:szCs w:val="28"/>
          <w:lang w:bidi="el-GR"/>
        </w:rPr>
        <w:t>08 ΙΑΝΟΥΑΡΙΟΥ 2024 ΠΟΥ ΕΚΔΟΘΗΚΕ ΑΠΟ ΤΟ ΕΠΑΡΧΙΑΚΟ ΔΙΚΑΣΤΗΡΙΟ ΛΕΜΕΣΟΥ ΔΥΝΑΜΕΙ ΤΟΥ ΠΕΡΙ ΠΟΙΝΙΚΗΣ ΔΙΚΟΝΟΜΙΑΣ ΝΟΜΟΥ ΚΕΦ. 155 ΩΣ ΕΧΕΙ ΤΡΟΠΟΠΟΙΗΘΕΙ</w:t>
      </w:r>
    </w:p>
    <w:p w14:paraId="25D78A8A" w14:textId="77777777" w:rsidR="00CB4A39" w:rsidRPr="0067373F" w:rsidRDefault="00CB4A39" w:rsidP="00CB4A39">
      <w:pPr>
        <w:pStyle w:val="Bodytext20"/>
        <w:shd w:val="clear" w:color="auto" w:fill="auto"/>
        <w:spacing w:before="0" w:line="276" w:lineRule="auto"/>
        <w:ind w:right="-35"/>
        <w:rPr>
          <w:color w:val="000000"/>
          <w:sz w:val="28"/>
          <w:szCs w:val="28"/>
          <w:lang w:bidi="el-GR"/>
        </w:rPr>
      </w:pPr>
    </w:p>
    <w:p w14:paraId="58EA8FE5"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r w:rsidRPr="0067373F">
        <w:rPr>
          <w:color w:val="000000"/>
          <w:sz w:val="28"/>
          <w:szCs w:val="28"/>
          <w:lang w:bidi="el-GR"/>
        </w:rPr>
        <w:t>ΚΑΙ</w:t>
      </w:r>
    </w:p>
    <w:p w14:paraId="399F3423"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p>
    <w:p w14:paraId="2B9FE46E" w14:textId="681FC4E5" w:rsidR="00CB4A39" w:rsidRPr="0067373F" w:rsidRDefault="00CB4A39" w:rsidP="00CB4A39">
      <w:pPr>
        <w:pStyle w:val="Bodytext20"/>
        <w:shd w:val="clear" w:color="auto" w:fill="auto"/>
        <w:spacing w:before="0" w:line="276" w:lineRule="auto"/>
        <w:ind w:right="-35"/>
        <w:rPr>
          <w:color w:val="000000"/>
          <w:sz w:val="28"/>
          <w:szCs w:val="28"/>
          <w:lang w:bidi="el-GR"/>
        </w:rPr>
      </w:pPr>
      <w:r w:rsidRPr="0067373F">
        <w:rPr>
          <w:color w:val="000000"/>
          <w:sz w:val="28"/>
          <w:szCs w:val="28"/>
          <w:lang w:bidi="el-GR"/>
        </w:rPr>
        <w:t xml:space="preserve">ΑΝΑΦΟΡΙΚΑ ΜΕ ΤΟ ΕΝΤΑΛΜΑ ΣΥΛΛΗΨΗΣ ΗΜΕΡΟΜΗΝΙΑΣ </w:t>
      </w:r>
      <w:r w:rsidR="0067373F">
        <w:rPr>
          <w:color w:val="000000"/>
          <w:sz w:val="28"/>
          <w:szCs w:val="28"/>
          <w:lang w:bidi="el-GR"/>
        </w:rPr>
        <w:t xml:space="preserve">                                      0</w:t>
      </w:r>
      <w:r w:rsidRPr="0067373F">
        <w:rPr>
          <w:color w:val="000000"/>
          <w:sz w:val="28"/>
          <w:szCs w:val="28"/>
          <w:lang w:bidi="el-GR"/>
        </w:rPr>
        <w:t>8 ΙΑΝΟΥΑΡΙΟΥ 2024 ΠΟΥ ΕΚΔΟΘΗΚΕ ΑΠΟ ΤΟ ΕΠΑΡΧΙΑΚΟ ΔΙΚΑΣΤΗΡΙΟ ΛΕΜΕΣΟΥ ΔΥΝΑΜΕΙ ΤΟΥ ΠΕΡΙ ΠΟΙΝΙΚΗΣ ΔΙΚΟΝΟΜΙΑΣ ΝΟΜΟΥ ΚΕΦ. 155 ΩΣ ΕΧΕΙ ΤΡΟΠΟΠΟΙΗΘΕΙ.</w:t>
      </w:r>
    </w:p>
    <w:p w14:paraId="300B0EE7" w14:textId="77777777" w:rsidR="00CB4A39" w:rsidRPr="0067373F" w:rsidRDefault="00CB4A39" w:rsidP="00CB4A39">
      <w:pPr>
        <w:pStyle w:val="Bodytext20"/>
        <w:shd w:val="clear" w:color="auto" w:fill="auto"/>
        <w:spacing w:before="0" w:line="276" w:lineRule="auto"/>
        <w:ind w:right="-35"/>
        <w:jc w:val="center"/>
        <w:rPr>
          <w:color w:val="000000"/>
          <w:sz w:val="28"/>
          <w:szCs w:val="28"/>
          <w:lang w:bidi="el-GR"/>
        </w:rPr>
      </w:pPr>
      <w:r w:rsidRPr="0067373F">
        <w:rPr>
          <w:color w:val="000000"/>
          <w:sz w:val="28"/>
          <w:szCs w:val="28"/>
          <w:lang w:bidi="el-GR"/>
        </w:rPr>
        <w:t>_______________________________________</w:t>
      </w:r>
    </w:p>
    <w:p w14:paraId="4DA71174" w14:textId="77777777" w:rsidR="00C40E23" w:rsidRPr="0067373F" w:rsidRDefault="00C40E23" w:rsidP="0000790C">
      <w:pPr>
        <w:ind w:right="-35"/>
        <w:rPr>
          <w:rFonts w:ascii="Arial" w:hAnsi="Arial" w:cs="Arial"/>
          <w:sz w:val="28"/>
          <w:szCs w:val="28"/>
          <w:u w:val="single"/>
          <w:lang w:val="el-GR"/>
        </w:rPr>
      </w:pPr>
    </w:p>
    <w:p w14:paraId="71896CC4" w14:textId="77777777" w:rsidR="00C40E23" w:rsidRPr="0067373F" w:rsidRDefault="00C40E23" w:rsidP="0000790C">
      <w:pPr>
        <w:ind w:right="-35"/>
        <w:rPr>
          <w:rFonts w:ascii="Arial" w:hAnsi="Arial" w:cs="Arial"/>
          <w:sz w:val="28"/>
          <w:szCs w:val="28"/>
          <w:u w:val="single"/>
          <w:lang w:val="el-GR"/>
        </w:rPr>
      </w:pPr>
    </w:p>
    <w:p w14:paraId="225E3645" w14:textId="42B2260B" w:rsidR="004C29CA" w:rsidRPr="0067373F" w:rsidRDefault="00085F9A" w:rsidP="00085F9A">
      <w:pPr>
        <w:ind w:right="-35"/>
        <w:jc w:val="both"/>
        <w:rPr>
          <w:rFonts w:ascii="Arial" w:hAnsi="Arial" w:cs="Arial"/>
          <w:iCs/>
          <w:sz w:val="28"/>
          <w:szCs w:val="28"/>
          <w:lang w:val="el-GR"/>
        </w:rPr>
      </w:pPr>
      <w:r w:rsidRPr="00085F9A">
        <w:rPr>
          <w:rFonts w:ascii="Arial" w:hAnsi="Arial" w:cs="Arial"/>
          <w:i/>
          <w:iCs/>
          <w:sz w:val="28"/>
          <w:szCs w:val="28"/>
          <w:lang w:val="el-GR"/>
        </w:rPr>
        <w:t xml:space="preserve"> </w:t>
      </w:r>
      <w:r w:rsidR="005B2486" w:rsidRPr="0067373F">
        <w:rPr>
          <w:rFonts w:ascii="Arial" w:hAnsi="Arial" w:cs="Arial"/>
          <w:i/>
          <w:iCs/>
          <w:sz w:val="28"/>
          <w:szCs w:val="28"/>
          <w:lang w:val="el-GR"/>
        </w:rPr>
        <w:t xml:space="preserve"> </w:t>
      </w:r>
      <w:r w:rsidR="00CB4A39" w:rsidRPr="0067373F">
        <w:rPr>
          <w:rFonts w:ascii="Arial" w:hAnsi="Arial" w:cs="Arial"/>
          <w:i/>
          <w:iCs/>
          <w:sz w:val="28"/>
          <w:szCs w:val="28"/>
          <w:lang w:val="el-GR"/>
        </w:rPr>
        <w:t xml:space="preserve">Μ. </w:t>
      </w:r>
      <w:proofErr w:type="spellStart"/>
      <w:r w:rsidR="00CB4A39" w:rsidRPr="0067373F">
        <w:rPr>
          <w:rFonts w:ascii="Arial" w:hAnsi="Arial" w:cs="Arial"/>
          <w:i/>
          <w:iCs/>
          <w:sz w:val="28"/>
          <w:szCs w:val="28"/>
          <w:lang w:val="el-GR"/>
        </w:rPr>
        <w:t>Αρμεύτης</w:t>
      </w:r>
      <w:proofErr w:type="spellEnd"/>
      <w:r w:rsidR="005B2486" w:rsidRPr="0067373F">
        <w:rPr>
          <w:rFonts w:ascii="Arial" w:hAnsi="Arial" w:cs="Arial"/>
          <w:i/>
          <w:iCs/>
          <w:sz w:val="28"/>
          <w:szCs w:val="28"/>
          <w:lang w:val="el-GR"/>
        </w:rPr>
        <w:t xml:space="preserve">, </w:t>
      </w:r>
      <w:r w:rsidR="004C29CA" w:rsidRPr="0067373F">
        <w:rPr>
          <w:rFonts w:ascii="Arial" w:hAnsi="Arial" w:cs="Arial"/>
          <w:iCs/>
          <w:sz w:val="28"/>
          <w:szCs w:val="28"/>
          <w:lang w:val="el-GR"/>
        </w:rPr>
        <w:t>για το</w:t>
      </w:r>
      <w:r w:rsidR="00CB4A39" w:rsidRPr="0067373F">
        <w:rPr>
          <w:rFonts w:ascii="Arial" w:hAnsi="Arial" w:cs="Arial"/>
          <w:iCs/>
          <w:sz w:val="28"/>
          <w:szCs w:val="28"/>
          <w:lang w:val="el-GR"/>
        </w:rPr>
        <w:t>ν Αιτητή</w:t>
      </w:r>
      <w:r w:rsidR="004C29CA" w:rsidRPr="0067373F">
        <w:rPr>
          <w:rFonts w:ascii="Arial" w:hAnsi="Arial" w:cs="Arial"/>
          <w:iCs/>
          <w:sz w:val="28"/>
          <w:szCs w:val="28"/>
          <w:lang w:val="el-GR"/>
        </w:rPr>
        <w:t>.</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31CFCE4C" w14:textId="77777777" w:rsidR="002D08D5" w:rsidRDefault="002D08D5" w:rsidP="0000790C">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00790C">
      <w:pPr>
        <w:ind w:left="397" w:right="-35" w:hanging="113"/>
        <w:jc w:val="both"/>
        <w:rPr>
          <w:rFonts w:ascii="Bookman Old Style" w:hAnsi="Bookman Old Style" w:cs="Arial"/>
          <w:i/>
          <w:iCs/>
          <w:sz w:val="28"/>
          <w:szCs w:val="28"/>
          <w:lang w:val="el-GR"/>
        </w:rPr>
      </w:pPr>
    </w:p>
    <w:p w14:paraId="45C5CE1D" w14:textId="77777777" w:rsidR="0008462C" w:rsidRDefault="0008462C" w:rsidP="0000790C">
      <w:pPr>
        <w:spacing w:line="360" w:lineRule="auto"/>
        <w:ind w:right="-35"/>
        <w:jc w:val="center"/>
        <w:rPr>
          <w:rFonts w:ascii="Bookman Old Style" w:hAnsi="Bookman Old Style" w:cs="Arial"/>
          <w:b/>
          <w:bCs/>
          <w:caps/>
          <w:sz w:val="28"/>
          <w:szCs w:val="28"/>
          <w:lang w:val="el-GR"/>
        </w:rPr>
      </w:pPr>
    </w:p>
    <w:p w14:paraId="58A3F82B" w14:textId="77777777" w:rsidR="0067373F" w:rsidRDefault="0067373F" w:rsidP="0067373F">
      <w:pPr>
        <w:jc w:val="center"/>
        <w:textAlignment w:val="baseline"/>
        <w:rPr>
          <w:rFonts w:ascii="Arial" w:hAnsi="Arial" w:cs="Arial"/>
          <w:b/>
          <w:bCs/>
          <w:color w:val="171922"/>
          <w:sz w:val="34"/>
          <w:szCs w:val="34"/>
          <w:u w:val="thick"/>
          <w:lang w:val="el-GR"/>
        </w:rPr>
      </w:pPr>
      <w:r w:rsidRPr="006424BD">
        <w:rPr>
          <w:rFonts w:ascii="Arial" w:hAnsi="Arial" w:cs="Arial"/>
          <w:b/>
          <w:bCs/>
          <w:color w:val="171922"/>
          <w:sz w:val="34"/>
          <w:szCs w:val="34"/>
          <w:u w:val="thick"/>
          <w:lang w:val="el-GR"/>
        </w:rPr>
        <w:t>Α Π Ο Φ Α Σ Η</w:t>
      </w:r>
    </w:p>
    <w:p w14:paraId="25747F2F" w14:textId="77777777" w:rsidR="0067373F" w:rsidRDefault="0067373F" w:rsidP="0067373F">
      <w:pPr>
        <w:jc w:val="center"/>
        <w:textAlignment w:val="baseline"/>
        <w:rPr>
          <w:rFonts w:ascii="Arial" w:hAnsi="Arial" w:cs="Arial"/>
          <w:b/>
          <w:bCs/>
          <w:color w:val="171922"/>
          <w:sz w:val="34"/>
          <w:szCs w:val="34"/>
          <w:u w:val="thick"/>
          <w:lang w:val="el-GR"/>
        </w:rPr>
      </w:pPr>
    </w:p>
    <w:p w14:paraId="014007B1" w14:textId="77777777" w:rsidR="0067373F" w:rsidRPr="00DD0E1B" w:rsidRDefault="0067373F" w:rsidP="0067373F">
      <w:pPr>
        <w:jc w:val="center"/>
        <w:textAlignment w:val="baseline"/>
        <w:rPr>
          <w:rFonts w:ascii="Arial" w:hAnsi="Arial" w:cs="Arial"/>
          <w:b/>
          <w:bCs/>
          <w:color w:val="171922"/>
          <w:sz w:val="28"/>
          <w:szCs w:val="28"/>
          <w:lang w:val="el-GR"/>
        </w:rPr>
      </w:pPr>
      <w:r w:rsidRPr="00FE642D">
        <w:rPr>
          <w:rFonts w:ascii="Arial" w:hAnsi="Arial" w:cs="Arial"/>
          <w:b/>
          <w:bCs/>
          <w:color w:val="171922"/>
          <w:sz w:val="28"/>
          <w:szCs w:val="28"/>
          <w:lang w:val="el-GR"/>
        </w:rPr>
        <w:t>  (ΔΟΘΕΙΣΑ ΑΥΘΗΜΕΡΟΝ)</w:t>
      </w:r>
    </w:p>
    <w:p w14:paraId="1073CE12" w14:textId="77777777" w:rsidR="0067373F" w:rsidRDefault="0067373F" w:rsidP="0067373F">
      <w:pPr>
        <w:jc w:val="center"/>
        <w:textAlignment w:val="baseline"/>
        <w:rPr>
          <w:rFonts w:ascii="Arial" w:hAnsi="Arial" w:cs="Arial"/>
          <w:sz w:val="28"/>
          <w:szCs w:val="28"/>
          <w:lang w:val="el-GR"/>
        </w:rPr>
      </w:pPr>
    </w:p>
    <w:p w14:paraId="06002B16" w14:textId="77777777" w:rsidR="002A2406" w:rsidRPr="007146A3" w:rsidRDefault="002A2406" w:rsidP="0067373F">
      <w:pPr>
        <w:jc w:val="center"/>
        <w:textAlignment w:val="baseline"/>
        <w:rPr>
          <w:rFonts w:ascii="Arial" w:hAnsi="Arial" w:cs="Arial"/>
          <w:sz w:val="28"/>
          <w:szCs w:val="28"/>
          <w:lang w:val="el-GR"/>
        </w:rPr>
      </w:pPr>
    </w:p>
    <w:p w14:paraId="45B547EE" w14:textId="36D531D7" w:rsidR="0067373F" w:rsidRDefault="0067373F" w:rsidP="0067373F">
      <w:pPr>
        <w:spacing w:line="480" w:lineRule="auto"/>
        <w:jc w:val="both"/>
        <w:rPr>
          <w:rFonts w:ascii="Arial" w:hAnsi="Arial" w:cs="Arial"/>
          <w:sz w:val="28"/>
          <w:szCs w:val="28"/>
          <w:lang w:val="el-GR"/>
        </w:rPr>
      </w:pPr>
      <w:r w:rsidRPr="00DD0E1B">
        <w:rPr>
          <w:rFonts w:ascii="Arial" w:hAnsi="Arial" w:cs="Arial"/>
          <w:b/>
          <w:bCs/>
          <w:sz w:val="28"/>
          <w:szCs w:val="28"/>
          <w:lang w:val="el-GR"/>
        </w:rPr>
        <w:t>Λ.</w:t>
      </w:r>
      <w:r w:rsidRPr="00FE642D">
        <w:rPr>
          <w:rFonts w:ascii="Arial" w:hAnsi="Arial" w:cs="Arial"/>
          <w:b/>
          <w:bCs/>
          <w:sz w:val="28"/>
          <w:szCs w:val="28"/>
          <w:lang w:val="el-GR"/>
        </w:rPr>
        <w:t> </w:t>
      </w:r>
      <w:r w:rsidRPr="00DD0E1B">
        <w:rPr>
          <w:rFonts w:ascii="Arial" w:hAnsi="Arial" w:cs="Arial"/>
          <w:b/>
          <w:bCs/>
          <w:sz w:val="28"/>
          <w:szCs w:val="28"/>
          <w:lang w:val="el-GR"/>
        </w:rPr>
        <w:t>ΔΗΜΗΤΡΙΑΔΟΥ-ΑΝΔΡΕΟΥ</w:t>
      </w:r>
      <w:r w:rsidRPr="00FE642D">
        <w:rPr>
          <w:rFonts w:ascii="Arial" w:hAnsi="Arial" w:cs="Arial"/>
          <w:b/>
          <w:bCs/>
          <w:sz w:val="28"/>
          <w:szCs w:val="28"/>
          <w:lang w:val="el-GR"/>
        </w:rPr>
        <w:t>, Δ.</w:t>
      </w:r>
      <w:r w:rsidRPr="00FE642D">
        <w:rPr>
          <w:rFonts w:ascii="Arial" w:hAnsi="Arial" w:cs="Arial"/>
          <w:sz w:val="28"/>
          <w:szCs w:val="28"/>
          <w:lang w:val="el-GR"/>
        </w:rPr>
        <w:t xml:space="preserve">:  </w:t>
      </w:r>
      <w:r>
        <w:rPr>
          <w:rFonts w:ascii="Arial" w:hAnsi="Arial" w:cs="Arial"/>
          <w:sz w:val="28"/>
          <w:szCs w:val="28"/>
          <w:lang w:val="el-GR"/>
        </w:rPr>
        <w:t>Μ</w:t>
      </w:r>
      <w:r w:rsidRPr="00FE642D">
        <w:rPr>
          <w:rFonts w:ascii="Arial" w:hAnsi="Arial" w:cs="Arial"/>
          <w:sz w:val="28"/>
          <w:szCs w:val="28"/>
          <w:lang w:val="el-GR"/>
        </w:rPr>
        <w:t xml:space="preserve">ε αίτηση </w:t>
      </w:r>
      <w:r w:rsidRPr="006424BD">
        <w:rPr>
          <w:rFonts w:ascii="Arial" w:eastAsia="Segoe UI" w:hAnsi="Arial" w:cs="Arial"/>
          <w:color w:val="000000"/>
          <w:sz w:val="28"/>
          <w:szCs w:val="28"/>
          <w:lang w:val="el-GR"/>
        </w:rPr>
        <w:t>που καταχωρίστηκε την 26/2/2024, ζητείται επέκταση του χρόνου για την καταχώρ</w:t>
      </w:r>
      <w:r w:rsidR="002A2406">
        <w:rPr>
          <w:rFonts w:ascii="Arial" w:eastAsia="Segoe UI" w:hAnsi="Arial" w:cs="Arial"/>
          <w:color w:val="000000"/>
          <w:sz w:val="28"/>
          <w:szCs w:val="28"/>
          <w:lang w:val="el-GR"/>
        </w:rPr>
        <w:t>ι</w:t>
      </w:r>
      <w:r w:rsidRPr="006424BD">
        <w:rPr>
          <w:rFonts w:ascii="Arial" w:eastAsia="Segoe UI" w:hAnsi="Arial" w:cs="Arial"/>
          <w:color w:val="000000"/>
          <w:sz w:val="28"/>
          <w:szCs w:val="28"/>
          <w:lang w:val="el-GR"/>
        </w:rPr>
        <w:t>ση Αίτησης για άδεια, για την καταχώρ</w:t>
      </w:r>
      <w:r w:rsidR="002A2406">
        <w:rPr>
          <w:rFonts w:ascii="Arial" w:eastAsia="Segoe UI" w:hAnsi="Arial" w:cs="Arial"/>
          <w:color w:val="000000"/>
          <w:sz w:val="28"/>
          <w:szCs w:val="28"/>
          <w:lang w:val="el-GR"/>
        </w:rPr>
        <w:t>ι</w:t>
      </w:r>
      <w:r w:rsidRPr="006424BD">
        <w:rPr>
          <w:rFonts w:ascii="Arial" w:eastAsia="Segoe UI" w:hAnsi="Arial" w:cs="Arial"/>
          <w:color w:val="000000"/>
          <w:sz w:val="28"/>
          <w:szCs w:val="28"/>
          <w:lang w:val="el-GR"/>
        </w:rPr>
        <w:t>ση Αίτησης με Κλήση για την Έκδοση Προνομιακού</w:t>
      </w:r>
      <w:r w:rsidRPr="00FE642D">
        <w:rPr>
          <w:rFonts w:ascii="Arial" w:hAnsi="Arial" w:cs="Arial"/>
          <w:sz w:val="28"/>
          <w:szCs w:val="28"/>
          <w:lang w:val="el-GR"/>
        </w:rPr>
        <w:t xml:space="preserve"> </w:t>
      </w:r>
      <w:r w:rsidRPr="00DD0E1B">
        <w:rPr>
          <w:rFonts w:ascii="Arial" w:hAnsi="Arial" w:cs="Arial"/>
          <w:sz w:val="28"/>
          <w:szCs w:val="28"/>
          <w:lang w:val="el-GR"/>
        </w:rPr>
        <w:t>Ε</w:t>
      </w:r>
      <w:r w:rsidRPr="00FE642D">
        <w:rPr>
          <w:rFonts w:ascii="Arial" w:hAnsi="Arial" w:cs="Arial"/>
          <w:sz w:val="28"/>
          <w:szCs w:val="28"/>
          <w:lang w:val="el-GR"/>
        </w:rPr>
        <w:t xml:space="preserve">ντάλματος </w:t>
      </w:r>
      <w:r w:rsidR="002A2406" w:rsidRPr="002A2406">
        <w:rPr>
          <w:rFonts w:ascii="Arial" w:hAnsi="Arial" w:cs="Arial"/>
          <w:i/>
          <w:iCs/>
          <w:sz w:val="28"/>
          <w:szCs w:val="28"/>
          <w:lang w:val="en-US"/>
        </w:rPr>
        <w:t>C</w:t>
      </w:r>
      <w:proofErr w:type="spellStart"/>
      <w:r w:rsidRPr="002A2406">
        <w:rPr>
          <w:rFonts w:ascii="Arial" w:hAnsi="Arial" w:cs="Arial"/>
          <w:i/>
          <w:iCs/>
          <w:sz w:val="28"/>
          <w:szCs w:val="28"/>
        </w:rPr>
        <w:t>ertiorari</w:t>
      </w:r>
      <w:proofErr w:type="spellEnd"/>
      <w:r w:rsidRPr="00FE642D">
        <w:rPr>
          <w:rFonts w:ascii="Arial" w:hAnsi="Arial" w:cs="Arial"/>
          <w:sz w:val="28"/>
          <w:szCs w:val="28"/>
          <w:lang w:val="el-GR"/>
        </w:rPr>
        <w:t xml:space="preserve"> για την ακύρωση του </w:t>
      </w:r>
      <w:r w:rsidRPr="00DD0E1B">
        <w:rPr>
          <w:rFonts w:ascii="Arial" w:hAnsi="Arial" w:cs="Arial"/>
          <w:sz w:val="28"/>
          <w:szCs w:val="28"/>
          <w:lang w:val="el-GR"/>
        </w:rPr>
        <w:t>Εντάλματος</w:t>
      </w:r>
      <w:r w:rsidR="001F090C">
        <w:rPr>
          <w:rFonts w:ascii="Arial" w:hAnsi="Arial" w:cs="Arial"/>
          <w:sz w:val="28"/>
          <w:szCs w:val="28"/>
          <w:lang w:val="el-GR"/>
        </w:rPr>
        <w:t xml:space="preserve"> Σύλληψης του Αιτητή και του Εντάλματος</w:t>
      </w:r>
      <w:r w:rsidRPr="00DD0E1B">
        <w:rPr>
          <w:rFonts w:ascii="Arial" w:hAnsi="Arial" w:cs="Arial"/>
          <w:sz w:val="28"/>
          <w:szCs w:val="28"/>
          <w:lang w:val="el-GR"/>
        </w:rPr>
        <w:t xml:space="preserve"> Έρευνας </w:t>
      </w:r>
      <w:r w:rsidRPr="00FE642D">
        <w:rPr>
          <w:rFonts w:ascii="Arial" w:hAnsi="Arial" w:cs="Arial"/>
          <w:sz w:val="28"/>
          <w:szCs w:val="28"/>
          <w:lang w:val="el-GR"/>
        </w:rPr>
        <w:t>της κατοικίας του, που εκδόθηκ</w:t>
      </w:r>
      <w:r w:rsidR="001F090C">
        <w:rPr>
          <w:rFonts w:ascii="Arial" w:hAnsi="Arial" w:cs="Arial"/>
          <w:sz w:val="28"/>
          <w:szCs w:val="28"/>
          <w:lang w:val="el-GR"/>
        </w:rPr>
        <w:t>αν</w:t>
      </w:r>
      <w:r w:rsidRPr="00FE642D">
        <w:rPr>
          <w:rFonts w:ascii="Arial" w:hAnsi="Arial" w:cs="Arial"/>
          <w:sz w:val="28"/>
          <w:szCs w:val="28"/>
          <w:lang w:val="el-GR"/>
        </w:rPr>
        <w:t xml:space="preserve"> απ</w:t>
      </w:r>
      <w:r>
        <w:rPr>
          <w:rFonts w:ascii="Arial" w:hAnsi="Arial" w:cs="Arial"/>
          <w:sz w:val="28"/>
          <w:szCs w:val="28"/>
          <w:lang w:val="el-GR"/>
        </w:rPr>
        <w:t>ό</w:t>
      </w:r>
      <w:r w:rsidRPr="00FE642D">
        <w:rPr>
          <w:rFonts w:ascii="Arial" w:hAnsi="Arial" w:cs="Arial"/>
          <w:sz w:val="28"/>
          <w:szCs w:val="28"/>
          <w:lang w:val="el-GR"/>
        </w:rPr>
        <w:t xml:space="preserve"> το </w:t>
      </w:r>
      <w:r>
        <w:rPr>
          <w:rFonts w:ascii="Arial" w:hAnsi="Arial" w:cs="Arial"/>
          <w:sz w:val="28"/>
          <w:szCs w:val="28"/>
          <w:lang w:val="el-GR"/>
        </w:rPr>
        <w:t>Ε</w:t>
      </w:r>
      <w:r w:rsidRPr="00FE642D">
        <w:rPr>
          <w:rFonts w:ascii="Arial" w:hAnsi="Arial" w:cs="Arial"/>
          <w:sz w:val="28"/>
          <w:szCs w:val="28"/>
          <w:lang w:val="el-GR"/>
        </w:rPr>
        <w:t xml:space="preserve">παρχιακό </w:t>
      </w:r>
      <w:r>
        <w:rPr>
          <w:rFonts w:ascii="Arial" w:hAnsi="Arial" w:cs="Arial"/>
          <w:sz w:val="28"/>
          <w:szCs w:val="28"/>
          <w:lang w:val="el-GR"/>
        </w:rPr>
        <w:t>Δ</w:t>
      </w:r>
      <w:r w:rsidRPr="00FE642D">
        <w:rPr>
          <w:rFonts w:ascii="Arial" w:hAnsi="Arial" w:cs="Arial"/>
          <w:sz w:val="28"/>
          <w:szCs w:val="28"/>
          <w:lang w:val="el-GR"/>
        </w:rPr>
        <w:t xml:space="preserve">ικαστήριο </w:t>
      </w:r>
      <w:r>
        <w:rPr>
          <w:rFonts w:ascii="Arial" w:hAnsi="Arial" w:cs="Arial"/>
          <w:sz w:val="28"/>
          <w:szCs w:val="28"/>
          <w:lang w:val="el-GR"/>
        </w:rPr>
        <w:t>Λ</w:t>
      </w:r>
      <w:r w:rsidRPr="00FE642D">
        <w:rPr>
          <w:rFonts w:ascii="Arial" w:hAnsi="Arial" w:cs="Arial"/>
          <w:sz w:val="28"/>
          <w:szCs w:val="28"/>
          <w:lang w:val="el-GR"/>
        </w:rPr>
        <w:t xml:space="preserve">εμεσού την </w:t>
      </w:r>
      <w:r w:rsidRPr="00DD0E1B">
        <w:rPr>
          <w:rFonts w:ascii="Arial" w:hAnsi="Arial" w:cs="Arial"/>
          <w:sz w:val="28"/>
          <w:szCs w:val="28"/>
          <w:lang w:val="el-GR"/>
        </w:rPr>
        <w:t>8/1/2024</w:t>
      </w:r>
      <w:r w:rsidRPr="00FE642D">
        <w:rPr>
          <w:rFonts w:ascii="Arial" w:hAnsi="Arial" w:cs="Arial"/>
          <w:sz w:val="28"/>
          <w:szCs w:val="28"/>
          <w:lang w:val="el-GR"/>
        </w:rPr>
        <w:t>.</w:t>
      </w:r>
    </w:p>
    <w:p w14:paraId="38E0A0D1" w14:textId="7A861137" w:rsidR="0067373F" w:rsidRDefault="0067373F" w:rsidP="002A2406">
      <w:pPr>
        <w:pStyle w:val="Bodytext20"/>
        <w:shd w:val="clear" w:color="auto" w:fill="auto"/>
        <w:tabs>
          <w:tab w:val="left" w:pos="522"/>
        </w:tabs>
        <w:spacing w:line="480" w:lineRule="auto"/>
        <w:rPr>
          <w:color w:val="000000"/>
          <w:sz w:val="28"/>
          <w:szCs w:val="28"/>
        </w:rPr>
      </w:pPr>
      <w:r>
        <w:rPr>
          <w:sz w:val="28"/>
          <w:szCs w:val="28"/>
        </w:rPr>
        <w:t>Τ</w:t>
      </w:r>
      <w:r w:rsidRPr="00DD0E1B">
        <w:rPr>
          <w:sz w:val="28"/>
          <w:szCs w:val="28"/>
        </w:rPr>
        <w:t>α γεγον</w:t>
      </w:r>
      <w:r>
        <w:rPr>
          <w:sz w:val="28"/>
          <w:szCs w:val="28"/>
        </w:rPr>
        <w:t>ό</w:t>
      </w:r>
      <w:r w:rsidRPr="00DD0E1B">
        <w:rPr>
          <w:sz w:val="28"/>
          <w:szCs w:val="28"/>
        </w:rPr>
        <w:t>τα που υποστηρ</w:t>
      </w:r>
      <w:r>
        <w:rPr>
          <w:sz w:val="28"/>
          <w:szCs w:val="28"/>
        </w:rPr>
        <w:t>ί</w:t>
      </w:r>
      <w:r w:rsidRPr="00DD0E1B">
        <w:rPr>
          <w:sz w:val="28"/>
          <w:szCs w:val="28"/>
        </w:rPr>
        <w:t xml:space="preserve">ζουν την </w:t>
      </w:r>
      <w:r>
        <w:rPr>
          <w:sz w:val="28"/>
          <w:szCs w:val="28"/>
        </w:rPr>
        <w:t>Αί</w:t>
      </w:r>
      <w:r w:rsidRPr="00DD0E1B">
        <w:rPr>
          <w:sz w:val="28"/>
          <w:szCs w:val="28"/>
        </w:rPr>
        <w:t>τηση εκτ</w:t>
      </w:r>
      <w:r>
        <w:rPr>
          <w:sz w:val="28"/>
          <w:szCs w:val="28"/>
        </w:rPr>
        <w:t>ί</w:t>
      </w:r>
      <w:r w:rsidRPr="00DD0E1B">
        <w:rPr>
          <w:sz w:val="28"/>
          <w:szCs w:val="28"/>
        </w:rPr>
        <w:t>θενται σε επισυνημμ</w:t>
      </w:r>
      <w:r>
        <w:rPr>
          <w:sz w:val="28"/>
          <w:szCs w:val="28"/>
        </w:rPr>
        <w:t>έ</w:t>
      </w:r>
      <w:r w:rsidRPr="00DD0E1B">
        <w:rPr>
          <w:sz w:val="28"/>
          <w:szCs w:val="28"/>
        </w:rPr>
        <w:t xml:space="preserve">νη </w:t>
      </w:r>
      <w:r>
        <w:rPr>
          <w:sz w:val="28"/>
          <w:szCs w:val="28"/>
        </w:rPr>
        <w:t>Έ</w:t>
      </w:r>
      <w:r w:rsidRPr="00DD0E1B">
        <w:rPr>
          <w:sz w:val="28"/>
          <w:szCs w:val="28"/>
        </w:rPr>
        <w:t xml:space="preserve">νορκη </w:t>
      </w:r>
      <w:r w:rsidRPr="002A2406">
        <w:rPr>
          <w:color w:val="000000"/>
          <w:sz w:val="28"/>
          <w:szCs w:val="28"/>
        </w:rPr>
        <w:t>Δήλωση</w:t>
      </w:r>
      <w:r w:rsidR="002A2406" w:rsidRPr="002A2406">
        <w:rPr>
          <w:color w:val="000000"/>
          <w:sz w:val="28"/>
          <w:szCs w:val="28"/>
        </w:rPr>
        <w:t xml:space="preserve"> του</w:t>
      </w:r>
      <w:r w:rsidRPr="002A2406">
        <w:rPr>
          <w:color w:val="000000"/>
          <w:sz w:val="28"/>
          <w:szCs w:val="28"/>
        </w:rPr>
        <w:t xml:space="preserve"> Αιτητή.</w:t>
      </w:r>
    </w:p>
    <w:p w14:paraId="663AF9B4" w14:textId="044F64AB" w:rsidR="0067373F" w:rsidRPr="002A2406" w:rsidRDefault="0067373F" w:rsidP="002A2406">
      <w:pPr>
        <w:pStyle w:val="Bodytext20"/>
        <w:shd w:val="clear" w:color="auto" w:fill="auto"/>
        <w:tabs>
          <w:tab w:val="left" w:pos="522"/>
        </w:tabs>
        <w:spacing w:line="480" w:lineRule="auto"/>
        <w:rPr>
          <w:color w:val="000000"/>
          <w:sz w:val="28"/>
          <w:szCs w:val="28"/>
        </w:rPr>
      </w:pPr>
      <w:r w:rsidRPr="002A2406">
        <w:rPr>
          <w:color w:val="000000"/>
          <w:sz w:val="28"/>
          <w:szCs w:val="28"/>
        </w:rPr>
        <w:t>Από την Ένορκη Δήλωση του Αιτητή προκύπτουν τα εξής:</w:t>
      </w:r>
    </w:p>
    <w:p w14:paraId="77E20704" w14:textId="63FE4275" w:rsidR="0067373F" w:rsidRPr="00DD0E1B" w:rsidRDefault="0067373F" w:rsidP="0067373F">
      <w:pPr>
        <w:pStyle w:val="Bodytext20"/>
        <w:shd w:val="clear" w:color="auto" w:fill="auto"/>
        <w:tabs>
          <w:tab w:val="left" w:pos="522"/>
        </w:tabs>
        <w:spacing w:line="480" w:lineRule="auto"/>
        <w:rPr>
          <w:color w:val="000000"/>
          <w:sz w:val="28"/>
          <w:szCs w:val="28"/>
        </w:rPr>
      </w:pPr>
      <w:r>
        <w:rPr>
          <w:color w:val="000000"/>
          <w:sz w:val="28"/>
          <w:szCs w:val="28"/>
        </w:rPr>
        <w:lastRenderedPageBreak/>
        <w:t>Σ</w:t>
      </w:r>
      <w:r w:rsidRPr="00DD0E1B">
        <w:rPr>
          <w:color w:val="000000"/>
          <w:sz w:val="28"/>
          <w:szCs w:val="28"/>
        </w:rPr>
        <w:t xml:space="preserve">τις 28/1/2024 ο </w:t>
      </w:r>
      <w:r>
        <w:rPr>
          <w:color w:val="000000"/>
          <w:sz w:val="28"/>
          <w:szCs w:val="28"/>
        </w:rPr>
        <w:t>Α</w:t>
      </w:r>
      <w:r w:rsidRPr="00DD0E1B">
        <w:rPr>
          <w:color w:val="000000"/>
          <w:sz w:val="28"/>
          <w:szCs w:val="28"/>
        </w:rPr>
        <w:t>ιτητ</w:t>
      </w:r>
      <w:r>
        <w:rPr>
          <w:color w:val="000000"/>
          <w:sz w:val="28"/>
          <w:szCs w:val="28"/>
        </w:rPr>
        <w:t>ή</w:t>
      </w:r>
      <w:r w:rsidRPr="00DD0E1B">
        <w:rPr>
          <w:color w:val="000000"/>
          <w:sz w:val="28"/>
          <w:szCs w:val="28"/>
        </w:rPr>
        <w:t>ς ενημερ</w:t>
      </w:r>
      <w:r>
        <w:rPr>
          <w:color w:val="000000"/>
          <w:sz w:val="28"/>
          <w:szCs w:val="28"/>
        </w:rPr>
        <w:t>ώ</w:t>
      </w:r>
      <w:r w:rsidRPr="00DD0E1B">
        <w:rPr>
          <w:color w:val="000000"/>
          <w:sz w:val="28"/>
          <w:szCs w:val="28"/>
        </w:rPr>
        <w:t xml:space="preserve">θηκε από τη σύζυγο </w:t>
      </w:r>
      <w:r>
        <w:rPr>
          <w:color w:val="000000"/>
          <w:sz w:val="28"/>
          <w:szCs w:val="28"/>
        </w:rPr>
        <w:t>τ</w:t>
      </w:r>
      <w:r w:rsidRPr="00DD0E1B">
        <w:rPr>
          <w:color w:val="000000"/>
          <w:sz w:val="28"/>
          <w:szCs w:val="28"/>
        </w:rPr>
        <w:t xml:space="preserve">ου </w:t>
      </w:r>
      <w:r>
        <w:rPr>
          <w:color w:val="000000"/>
          <w:sz w:val="28"/>
          <w:szCs w:val="28"/>
        </w:rPr>
        <w:t>ό</w:t>
      </w:r>
      <w:r w:rsidRPr="00DD0E1B">
        <w:rPr>
          <w:color w:val="000000"/>
          <w:sz w:val="28"/>
          <w:szCs w:val="28"/>
        </w:rPr>
        <w:t xml:space="preserve">τι </w:t>
      </w:r>
      <w:r>
        <w:rPr>
          <w:color w:val="000000"/>
          <w:sz w:val="28"/>
          <w:szCs w:val="28"/>
        </w:rPr>
        <w:t>Ασ</w:t>
      </w:r>
      <w:r w:rsidRPr="00DD0E1B">
        <w:rPr>
          <w:color w:val="000000"/>
          <w:sz w:val="28"/>
          <w:szCs w:val="28"/>
        </w:rPr>
        <w:t>τυνομικο</w:t>
      </w:r>
      <w:r w:rsidR="002A2406">
        <w:rPr>
          <w:color w:val="000000"/>
          <w:sz w:val="28"/>
          <w:szCs w:val="28"/>
        </w:rPr>
        <w:t>ί</w:t>
      </w:r>
      <w:r w:rsidRPr="00DD0E1B">
        <w:rPr>
          <w:color w:val="000000"/>
          <w:sz w:val="28"/>
          <w:szCs w:val="28"/>
        </w:rPr>
        <w:t xml:space="preserve"> είχαν προσ</w:t>
      </w:r>
      <w:r>
        <w:rPr>
          <w:color w:val="000000"/>
          <w:sz w:val="28"/>
          <w:szCs w:val="28"/>
        </w:rPr>
        <w:t>έ</w:t>
      </w:r>
      <w:r w:rsidRPr="00DD0E1B">
        <w:rPr>
          <w:color w:val="000000"/>
          <w:sz w:val="28"/>
          <w:szCs w:val="28"/>
        </w:rPr>
        <w:t>λθει στην οικία τους για να διενεργήσουν έρευνα σε σχέση με αδικήματα που διερευνο</w:t>
      </w:r>
      <w:r>
        <w:rPr>
          <w:color w:val="000000"/>
          <w:sz w:val="28"/>
          <w:szCs w:val="28"/>
        </w:rPr>
        <w:t>ύ</w:t>
      </w:r>
      <w:r w:rsidRPr="00DD0E1B">
        <w:rPr>
          <w:color w:val="000000"/>
          <w:sz w:val="28"/>
          <w:szCs w:val="28"/>
        </w:rPr>
        <w:t xml:space="preserve">σαν εις βάρος του. </w:t>
      </w:r>
      <w:r w:rsidR="002A2406">
        <w:rPr>
          <w:color w:val="000000"/>
          <w:sz w:val="28"/>
          <w:szCs w:val="28"/>
        </w:rPr>
        <w:t>Ο</w:t>
      </w:r>
      <w:r w:rsidRPr="00DD0E1B">
        <w:rPr>
          <w:color w:val="000000"/>
          <w:sz w:val="28"/>
          <w:szCs w:val="28"/>
        </w:rPr>
        <w:t xml:space="preserve"> </w:t>
      </w:r>
      <w:r>
        <w:rPr>
          <w:color w:val="000000"/>
          <w:sz w:val="28"/>
          <w:szCs w:val="28"/>
        </w:rPr>
        <w:t>Α</w:t>
      </w:r>
      <w:r w:rsidRPr="00DD0E1B">
        <w:rPr>
          <w:color w:val="000000"/>
          <w:sz w:val="28"/>
          <w:szCs w:val="28"/>
        </w:rPr>
        <w:t>ιτητ</w:t>
      </w:r>
      <w:r w:rsidR="002A2406">
        <w:rPr>
          <w:color w:val="000000"/>
          <w:sz w:val="28"/>
          <w:szCs w:val="28"/>
        </w:rPr>
        <w:t>ή</w:t>
      </w:r>
      <w:r w:rsidRPr="00DD0E1B">
        <w:rPr>
          <w:color w:val="000000"/>
          <w:sz w:val="28"/>
          <w:szCs w:val="28"/>
        </w:rPr>
        <w:t>ς εκε</w:t>
      </w:r>
      <w:r>
        <w:rPr>
          <w:color w:val="000000"/>
          <w:sz w:val="28"/>
          <w:szCs w:val="28"/>
        </w:rPr>
        <w:t>ί</w:t>
      </w:r>
      <w:r w:rsidRPr="00DD0E1B">
        <w:rPr>
          <w:color w:val="000000"/>
          <w:sz w:val="28"/>
          <w:szCs w:val="28"/>
        </w:rPr>
        <w:t>νη τη στιγμή απουσ</w:t>
      </w:r>
      <w:r>
        <w:rPr>
          <w:color w:val="000000"/>
          <w:sz w:val="28"/>
          <w:szCs w:val="28"/>
        </w:rPr>
        <w:t>ί</w:t>
      </w:r>
      <w:r w:rsidRPr="00DD0E1B">
        <w:rPr>
          <w:color w:val="000000"/>
          <w:sz w:val="28"/>
          <w:szCs w:val="28"/>
        </w:rPr>
        <w:t>αζε από την οικία του για επαγγελματικο</w:t>
      </w:r>
      <w:r>
        <w:rPr>
          <w:color w:val="000000"/>
          <w:sz w:val="28"/>
          <w:szCs w:val="28"/>
        </w:rPr>
        <w:t>ύ</w:t>
      </w:r>
      <w:r w:rsidRPr="00DD0E1B">
        <w:rPr>
          <w:color w:val="000000"/>
          <w:sz w:val="28"/>
          <w:szCs w:val="28"/>
        </w:rPr>
        <w:t>ς λ</w:t>
      </w:r>
      <w:r>
        <w:rPr>
          <w:color w:val="000000"/>
          <w:sz w:val="28"/>
          <w:szCs w:val="28"/>
        </w:rPr>
        <w:t>ό</w:t>
      </w:r>
      <w:r w:rsidRPr="00DD0E1B">
        <w:rPr>
          <w:color w:val="000000"/>
          <w:sz w:val="28"/>
          <w:szCs w:val="28"/>
        </w:rPr>
        <w:t>γους.</w:t>
      </w:r>
    </w:p>
    <w:p w14:paraId="2A302CA5" w14:textId="729E9756" w:rsidR="0067373F" w:rsidRPr="00DD0E1B" w:rsidRDefault="0067373F" w:rsidP="0067373F">
      <w:pPr>
        <w:pStyle w:val="Bodytext20"/>
        <w:shd w:val="clear" w:color="auto" w:fill="auto"/>
        <w:tabs>
          <w:tab w:val="left" w:pos="522"/>
        </w:tabs>
        <w:spacing w:line="480" w:lineRule="auto"/>
        <w:rPr>
          <w:color w:val="000000"/>
          <w:sz w:val="28"/>
          <w:szCs w:val="28"/>
        </w:rPr>
      </w:pPr>
      <w:r>
        <w:rPr>
          <w:color w:val="000000"/>
          <w:sz w:val="28"/>
          <w:szCs w:val="28"/>
        </w:rPr>
        <w:t>Κ</w:t>
      </w:r>
      <w:r w:rsidRPr="00DD0E1B">
        <w:rPr>
          <w:color w:val="000000"/>
          <w:sz w:val="28"/>
          <w:szCs w:val="28"/>
        </w:rPr>
        <w:t>ατ</w:t>
      </w:r>
      <w:r w:rsidR="002A2406">
        <w:rPr>
          <w:color w:val="000000"/>
          <w:sz w:val="28"/>
          <w:szCs w:val="28"/>
        </w:rPr>
        <w:t>ά</w:t>
      </w:r>
      <w:r w:rsidRPr="00DD0E1B">
        <w:rPr>
          <w:color w:val="000000"/>
          <w:sz w:val="28"/>
          <w:szCs w:val="28"/>
        </w:rPr>
        <w:t xml:space="preserve"> τη διάρκεια της </w:t>
      </w:r>
      <w:r>
        <w:rPr>
          <w:color w:val="000000"/>
          <w:sz w:val="28"/>
          <w:szCs w:val="28"/>
        </w:rPr>
        <w:t>έρευνας</w:t>
      </w:r>
      <w:r w:rsidRPr="00DD0E1B">
        <w:rPr>
          <w:color w:val="000000"/>
          <w:sz w:val="28"/>
          <w:szCs w:val="28"/>
        </w:rPr>
        <w:t xml:space="preserve"> οι </w:t>
      </w:r>
      <w:r>
        <w:rPr>
          <w:color w:val="000000"/>
          <w:sz w:val="28"/>
          <w:szCs w:val="28"/>
        </w:rPr>
        <w:t>Α</w:t>
      </w:r>
      <w:r w:rsidRPr="00DD0E1B">
        <w:rPr>
          <w:color w:val="000000"/>
          <w:sz w:val="28"/>
          <w:szCs w:val="28"/>
        </w:rPr>
        <w:t>στυνομικο</w:t>
      </w:r>
      <w:r w:rsidR="002A2406">
        <w:rPr>
          <w:color w:val="000000"/>
          <w:sz w:val="28"/>
          <w:szCs w:val="28"/>
        </w:rPr>
        <w:t>ί</w:t>
      </w:r>
      <w:r w:rsidRPr="00DD0E1B">
        <w:rPr>
          <w:color w:val="000000"/>
          <w:sz w:val="28"/>
          <w:szCs w:val="28"/>
        </w:rPr>
        <w:t xml:space="preserve"> συν</w:t>
      </w:r>
      <w:r>
        <w:rPr>
          <w:color w:val="000000"/>
          <w:sz w:val="28"/>
          <w:szCs w:val="28"/>
        </w:rPr>
        <w:t>έ</w:t>
      </w:r>
      <w:r w:rsidRPr="00DD0E1B">
        <w:rPr>
          <w:color w:val="000000"/>
          <w:sz w:val="28"/>
          <w:szCs w:val="28"/>
        </w:rPr>
        <w:t>λεξαν ηλεκτρονικο</w:t>
      </w:r>
      <w:r>
        <w:rPr>
          <w:color w:val="000000"/>
          <w:sz w:val="28"/>
          <w:szCs w:val="28"/>
        </w:rPr>
        <w:t>ύ</w:t>
      </w:r>
      <w:r w:rsidRPr="00DD0E1B">
        <w:rPr>
          <w:color w:val="000000"/>
          <w:sz w:val="28"/>
          <w:szCs w:val="28"/>
        </w:rPr>
        <w:t>ς υπολογιστ</w:t>
      </w:r>
      <w:r>
        <w:rPr>
          <w:color w:val="000000"/>
          <w:sz w:val="28"/>
          <w:szCs w:val="28"/>
        </w:rPr>
        <w:t>έ</w:t>
      </w:r>
      <w:r w:rsidRPr="00DD0E1B">
        <w:rPr>
          <w:color w:val="000000"/>
          <w:sz w:val="28"/>
          <w:szCs w:val="28"/>
        </w:rPr>
        <w:t>ς και εξωτερικο</w:t>
      </w:r>
      <w:r>
        <w:rPr>
          <w:color w:val="000000"/>
          <w:sz w:val="28"/>
          <w:szCs w:val="28"/>
        </w:rPr>
        <w:t>ύ</w:t>
      </w:r>
      <w:r w:rsidRPr="00DD0E1B">
        <w:rPr>
          <w:color w:val="000000"/>
          <w:sz w:val="28"/>
          <w:szCs w:val="28"/>
        </w:rPr>
        <w:t>ς σκληρο</w:t>
      </w:r>
      <w:r>
        <w:rPr>
          <w:color w:val="000000"/>
          <w:sz w:val="28"/>
          <w:szCs w:val="28"/>
        </w:rPr>
        <w:t>ύ</w:t>
      </w:r>
      <w:r w:rsidRPr="00DD0E1B">
        <w:rPr>
          <w:color w:val="000000"/>
          <w:sz w:val="28"/>
          <w:szCs w:val="28"/>
        </w:rPr>
        <w:t>ς δ</w:t>
      </w:r>
      <w:r>
        <w:rPr>
          <w:color w:val="000000"/>
          <w:sz w:val="28"/>
          <w:szCs w:val="28"/>
        </w:rPr>
        <w:t>ί</w:t>
      </w:r>
      <w:r w:rsidRPr="00DD0E1B">
        <w:rPr>
          <w:color w:val="000000"/>
          <w:sz w:val="28"/>
          <w:szCs w:val="28"/>
        </w:rPr>
        <w:t>σκους.</w:t>
      </w:r>
    </w:p>
    <w:p w14:paraId="0DF4F439" w14:textId="77777777" w:rsidR="0067373F" w:rsidRDefault="0067373F" w:rsidP="0067373F">
      <w:pPr>
        <w:pStyle w:val="Bodytext20"/>
        <w:shd w:val="clear" w:color="auto" w:fill="auto"/>
        <w:tabs>
          <w:tab w:val="left" w:pos="522"/>
        </w:tabs>
        <w:spacing w:line="480" w:lineRule="auto"/>
        <w:rPr>
          <w:color w:val="000000"/>
          <w:sz w:val="28"/>
          <w:szCs w:val="28"/>
        </w:rPr>
      </w:pPr>
      <w:r w:rsidRPr="006243C9">
        <w:rPr>
          <w:color w:val="000000"/>
          <w:sz w:val="28"/>
          <w:szCs w:val="28"/>
        </w:rPr>
        <w:t xml:space="preserve">Την ίδια μέρα, δηλαδή 28/1/2024, </w:t>
      </w:r>
      <w:r>
        <w:rPr>
          <w:color w:val="000000"/>
          <w:sz w:val="28"/>
          <w:szCs w:val="28"/>
        </w:rPr>
        <w:t xml:space="preserve">ο Αιτητής </w:t>
      </w:r>
      <w:r w:rsidRPr="006243C9">
        <w:rPr>
          <w:color w:val="000000"/>
          <w:sz w:val="28"/>
          <w:szCs w:val="28"/>
        </w:rPr>
        <w:t>επικοινώνησ</w:t>
      </w:r>
      <w:r>
        <w:rPr>
          <w:color w:val="000000"/>
          <w:sz w:val="28"/>
          <w:szCs w:val="28"/>
        </w:rPr>
        <w:t>ε</w:t>
      </w:r>
      <w:r w:rsidRPr="006243C9">
        <w:rPr>
          <w:color w:val="000000"/>
          <w:sz w:val="28"/>
          <w:szCs w:val="28"/>
        </w:rPr>
        <w:t xml:space="preserve"> με τον αστυνομικό ανακριτή που λάμβανε μέρος στην έρευνα και μετέβηκ</w:t>
      </w:r>
      <w:r>
        <w:rPr>
          <w:color w:val="000000"/>
          <w:sz w:val="28"/>
          <w:szCs w:val="28"/>
        </w:rPr>
        <w:t>ε</w:t>
      </w:r>
      <w:r w:rsidRPr="006243C9">
        <w:rPr>
          <w:color w:val="000000"/>
          <w:sz w:val="28"/>
          <w:szCs w:val="28"/>
        </w:rPr>
        <w:t xml:space="preserve"> στον Κλάδο Δίωξης Ηλεκτρονικού Εγκλήματος του Αρχηγείου Αστυνομίας όπου </w:t>
      </w:r>
      <w:r>
        <w:rPr>
          <w:color w:val="000000"/>
          <w:sz w:val="28"/>
          <w:szCs w:val="28"/>
        </w:rPr>
        <w:t>τ</w:t>
      </w:r>
      <w:r w:rsidRPr="006243C9">
        <w:rPr>
          <w:color w:val="000000"/>
          <w:sz w:val="28"/>
          <w:szCs w:val="28"/>
        </w:rPr>
        <w:t>ου λήφθηκε κατάθεση.</w:t>
      </w:r>
    </w:p>
    <w:p w14:paraId="7279D69D" w14:textId="5CA70011" w:rsidR="0067373F" w:rsidRDefault="0067373F" w:rsidP="0067373F">
      <w:pPr>
        <w:pStyle w:val="Bodytext20"/>
        <w:shd w:val="clear" w:color="auto" w:fill="auto"/>
        <w:tabs>
          <w:tab w:val="left" w:pos="522"/>
        </w:tabs>
        <w:spacing w:line="480" w:lineRule="auto"/>
        <w:rPr>
          <w:color w:val="000000"/>
          <w:sz w:val="28"/>
          <w:szCs w:val="28"/>
        </w:rPr>
      </w:pPr>
      <w:r w:rsidRPr="006243C9">
        <w:rPr>
          <w:color w:val="000000"/>
          <w:sz w:val="28"/>
          <w:szCs w:val="28"/>
        </w:rPr>
        <w:t xml:space="preserve">Μετά από αυτά τα γεγονότα, και </w:t>
      </w:r>
      <w:r>
        <w:rPr>
          <w:color w:val="000000"/>
          <w:sz w:val="28"/>
          <w:szCs w:val="28"/>
        </w:rPr>
        <w:t>θεωρώντας ο Αιτητής</w:t>
      </w:r>
      <w:r w:rsidRPr="006243C9">
        <w:rPr>
          <w:color w:val="000000"/>
          <w:sz w:val="28"/>
          <w:szCs w:val="28"/>
        </w:rPr>
        <w:t xml:space="preserve"> άδικη αυτή την εξέλιξη, στις 2/2/2024 διευθέτησ</w:t>
      </w:r>
      <w:r>
        <w:rPr>
          <w:color w:val="000000"/>
          <w:sz w:val="28"/>
          <w:szCs w:val="28"/>
        </w:rPr>
        <w:t>ε</w:t>
      </w:r>
      <w:r w:rsidRPr="006243C9">
        <w:rPr>
          <w:color w:val="000000"/>
          <w:sz w:val="28"/>
          <w:szCs w:val="28"/>
        </w:rPr>
        <w:t xml:space="preserve"> συνάντηση και συμβουλεύτηκ</w:t>
      </w:r>
      <w:r>
        <w:rPr>
          <w:color w:val="000000"/>
          <w:sz w:val="28"/>
          <w:szCs w:val="28"/>
        </w:rPr>
        <w:t>ε</w:t>
      </w:r>
      <w:r w:rsidRPr="006243C9">
        <w:rPr>
          <w:color w:val="000000"/>
          <w:sz w:val="28"/>
          <w:szCs w:val="28"/>
        </w:rPr>
        <w:t xml:space="preserve"> δικηγόρο αναφορικά με τα νομικά </w:t>
      </w:r>
      <w:r w:rsidR="002A2406">
        <w:rPr>
          <w:color w:val="000000"/>
          <w:sz w:val="28"/>
          <w:szCs w:val="28"/>
        </w:rPr>
        <w:t>τ</w:t>
      </w:r>
      <w:r w:rsidRPr="006243C9">
        <w:rPr>
          <w:color w:val="000000"/>
          <w:sz w:val="28"/>
          <w:szCs w:val="28"/>
        </w:rPr>
        <w:t xml:space="preserve">ου δικαιώματα. Αφού ο δικηγόρος </w:t>
      </w:r>
      <w:r>
        <w:rPr>
          <w:color w:val="000000"/>
          <w:sz w:val="28"/>
          <w:szCs w:val="28"/>
        </w:rPr>
        <w:t>τ</w:t>
      </w:r>
      <w:r w:rsidRPr="006243C9">
        <w:rPr>
          <w:color w:val="000000"/>
          <w:sz w:val="28"/>
          <w:szCs w:val="28"/>
        </w:rPr>
        <w:t xml:space="preserve">ου </w:t>
      </w:r>
      <w:r>
        <w:rPr>
          <w:color w:val="000000"/>
          <w:sz w:val="28"/>
          <w:szCs w:val="28"/>
        </w:rPr>
        <w:t>εξή</w:t>
      </w:r>
      <w:r w:rsidRPr="006243C9">
        <w:rPr>
          <w:color w:val="000000"/>
          <w:sz w:val="28"/>
          <w:szCs w:val="28"/>
        </w:rPr>
        <w:t xml:space="preserve">γησε τις επιλογές </w:t>
      </w:r>
      <w:r>
        <w:rPr>
          <w:color w:val="000000"/>
          <w:sz w:val="28"/>
          <w:szCs w:val="28"/>
        </w:rPr>
        <w:t>τ</w:t>
      </w:r>
      <w:r w:rsidRPr="006243C9">
        <w:rPr>
          <w:color w:val="000000"/>
          <w:sz w:val="28"/>
          <w:szCs w:val="28"/>
        </w:rPr>
        <w:t>ου και ότι υπάρχει τρόπος ελέγχου των Ενταλμάτων, του έδωσ</w:t>
      </w:r>
      <w:r>
        <w:rPr>
          <w:color w:val="000000"/>
          <w:sz w:val="28"/>
          <w:szCs w:val="28"/>
        </w:rPr>
        <w:t>ε</w:t>
      </w:r>
      <w:r w:rsidRPr="006243C9">
        <w:rPr>
          <w:color w:val="000000"/>
          <w:sz w:val="28"/>
          <w:szCs w:val="28"/>
        </w:rPr>
        <w:t xml:space="preserve"> οδηγίες και υπέγραψ</w:t>
      </w:r>
      <w:r>
        <w:rPr>
          <w:color w:val="000000"/>
          <w:sz w:val="28"/>
          <w:szCs w:val="28"/>
        </w:rPr>
        <w:t>ε</w:t>
      </w:r>
      <w:r w:rsidRPr="006243C9">
        <w:rPr>
          <w:color w:val="000000"/>
          <w:sz w:val="28"/>
          <w:szCs w:val="28"/>
        </w:rPr>
        <w:t xml:space="preserve"> διοριστήριο ώστε να προβεί σε όλες τις απαραίτητες ενέργειες.</w:t>
      </w:r>
    </w:p>
    <w:p w14:paraId="615CAEDE" w14:textId="090BD06D" w:rsidR="0067373F" w:rsidRDefault="0067373F" w:rsidP="0067373F">
      <w:pPr>
        <w:pStyle w:val="Bodytext20"/>
        <w:shd w:val="clear" w:color="auto" w:fill="auto"/>
        <w:tabs>
          <w:tab w:val="left" w:pos="522"/>
        </w:tabs>
        <w:spacing w:line="480" w:lineRule="auto"/>
        <w:rPr>
          <w:color w:val="000000"/>
          <w:sz w:val="28"/>
          <w:szCs w:val="28"/>
        </w:rPr>
      </w:pPr>
      <w:r w:rsidRPr="00494AE9">
        <w:rPr>
          <w:color w:val="000000"/>
          <w:sz w:val="28"/>
          <w:szCs w:val="28"/>
        </w:rPr>
        <w:t xml:space="preserve">Όπως του ανέφερε ο δικηγόρος </w:t>
      </w:r>
      <w:r>
        <w:rPr>
          <w:color w:val="000000"/>
          <w:sz w:val="28"/>
          <w:szCs w:val="28"/>
        </w:rPr>
        <w:t>τ</w:t>
      </w:r>
      <w:r w:rsidRPr="00494AE9">
        <w:rPr>
          <w:color w:val="000000"/>
          <w:sz w:val="28"/>
          <w:szCs w:val="28"/>
        </w:rPr>
        <w:t>ου, επειδή το Ένταλμα</w:t>
      </w:r>
      <w:r>
        <w:rPr>
          <w:color w:val="000000"/>
          <w:sz w:val="28"/>
          <w:szCs w:val="28"/>
        </w:rPr>
        <w:t xml:space="preserve"> είχε ζητηθεί</w:t>
      </w:r>
      <w:r w:rsidRPr="00494AE9">
        <w:rPr>
          <w:color w:val="000000"/>
          <w:sz w:val="28"/>
          <w:szCs w:val="28"/>
        </w:rPr>
        <w:t xml:space="preserve"> από τμήμα του Αρχηγείου Αστυνομίας, έπρεπε να αποσαφηνιστεί αν το Ένταλμα</w:t>
      </w:r>
      <w:r>
        <w:rPr>
          <w:color w:val="000000"/>
          <w:sz w:val="28"/>
          <w:szCs w:val="28"/>
        </w:rPr>
        <w:t xml:space="preserve"> είχε εκδοθεί</w:t>
      </w:r>
      <w:r w:rsidRPr="00494AE9">
        <w:rPr>
          <w:color w:val="000000"/>
          <w:sz w:val="28"/>
          <w:szCs w:val="28"/>
        </w:rPr>
        <w:t xml:space="preserve"> από Δικαστήριο της Επαρχίας Λευκωσίας ή της Επαρχίας Λεμεσού</w:t>
      </w:r>
      <w:r w:rsidR="009A1E6E">
        <w:rPr>
          <w:color w:val="000000"/>
          <w:sz w:val="28"/>
          <w:szCs w:val="28"/>
        </w:rPr>
        <w:t>,</w:t>
      </w:r>
      <w:r w:rsidRPr="00494AE9">
        <w:rPr>
          <w:color w:val="000000"/>
          <w:sz w:val="28"/>
          <w:szCs w:val="28"/>
        </w:rPr>
        <w:t xml:space="preserve"> ώστε να αποταθεί στο οικείο Πρωτοκολλητείο για λήψη πιστού αντιγράφου.</w:t>
      </w:r>
    </w:p>
    <w:p w14:paraId="08C1F535" w14:textId="3B1DF4EE" w:rsidR="0067373F" w:rsidRDefault="0067373F" w:rsidP="0067373F">
      <w:pPr>
        <w:pStyle w:val="Bodytext20"/>
        <w:shd w:val="clear" w:color="auto" w:fill="auto"/>
        <w:tabs>
          <w:tab w:val="left" w:pos="522"/>
        </w:tabs>
        <w:spacing w:line="480" w:lineRule="auto"/>
        <w:rPr>
          <w:color w:val="000000"/>
          <w:sz w:val="28"/>
          <w:szCs w:val="28"/>
        </w:rPr>
      </w:pPr>
      <w:r>
        <w:rPr>
          <w:color w:val="000000"/>
          <w:sz w:val="28"/>
          <w:szCs w:val="28"/>
        </w:rPr>
        <w:lastRenderedPageBreak/>
        <w:t>Ο</w:t>
      </w:r>
      <w:r w:rsidRPr="00494AE9">
        <w:rPr>
          <w:color w:val="000000"/>
          <w:sz w:val="28"/>
          <w:szCs w:val="28"/>
        </w:rPr>
        <w:t xml:space="preserve"> δικηγόρος του</w:t>
      </w:r>
      <w:r>
        <w:rPr>
          <w:color w:val="000000"/>
          <w:sz w:val="28"/>
          <w:szCs w:val="28"/>
        </w:rPr>
        <w:t xml:space="preserve"> Αιτητή τον ενημέρωσε ότι</w:t>
      </w:r>
      <w:r w:rsidRPr="00494AE9">
        <w:rPr>
          <w:color w:val="000000"/>
          <w:sz w:val="28"/>
          <w:szCs w:val="28"/>
        </w:rPr>
        <w:t xml:space="preserve"> προσπάθησε επανειλημμένα να πληροφορηθεί από το τμήμα του Αρχηγείου Αστυνομίας για την Επαρχία του Δικαστηρίου από την οποία ζητήθηκε το Ένταλμα, αλλά του ανέφεραν ότι μόνο ο εξεταστής μπορούσε να του δώσει τέτοιες πληροφορίες</w:t>
      </w:r>
      <w:r>
        <w:rPr>
          <w:color w:val="000000"/>
          <w:sz w:val="28"/>
          <w:szCs w:val="28"/>
        </w:rPr>
        <w:t>,</w:t>
      </w:r>
      <w:r w:rsidRPr="00494AE9">
        <w:rPr>
          <w:color w:val="000000"/>
          <w:sz w:val="28"/>
          <w:szCs w:val="28"/>
        </w:rPr>
        <w:t xml:space="preserve"> ωστόσο είτε αυτός απουσίαζε</w:t>
      </w:r>
      <w:r>
        <w:rPr>
          <w:color w:val="000000"/>
          <w:sz w:val="28"/>
          <w:szCs w:val="28"/>
        </w:rPr>
        <w:t>,</w:t>
      </w:r>
      <w:r w:rsidRPr="00494AE9">
        <w:rPr>
          <w:color w:val="000000"/>
          <w:sz w:val="28"/>
          <w:szCs w:val="28"/>
        </w:rPr>
        <w:t xml:space="preserve"> είτε ήταν σε επιχείρηση.</w:t>
      </w:r>
    </w:p>
    <w:p w14:paraId="609D97EC" w14:textId="77777777" w:rsidR="0067373F" w:rsidRDefault="0067373F" w:rsidP="0067373F">
      <w:pPr>
        <w:pStyle w:val="Bodytext20"/>
        <w:shd w:val="clear" w:color="auto" w:fill="auto"/>
        <w:tabs>
          <w:tab w:val="left" w:pos="522"/>
        </w:tabs>
        <w:spacing w:line="480" w:lineRule="auto"/>
        <w:rPr>
          <w:color w:val="000000"/>
          <w:sz w:val="28"/>
          <w:szCs w:val="28"/>
        </w:rPr>
      </w:pPr>
      <w:r w:rsidRPr="00F3178F">
        <w:rPr>
          <w:color w:val="000000"/>
          <w:sz w:val="28"/>
          <w:szCs w:val="28"/>
        </w:rPr>
        <w:t xml:space="preserve">Όπως </w:t>
      </w:r>
      <w:r>
        <w:rPr>
          <w:color w:val="000000"/>
          <w:sz w:val="28"/>
          <w:szCs w:val="28"/>
        </w:rPr>
        <w:t>τον</w:t>
      </w:r>
      <w:r w:rsidRPr="00F3178F">
        <w:rPr>
          <w:color w:val="000000"/>
          <w:sz w:val="28"/>
          <w:szCs w:val="28"/>
        </w:rPr>
        <w:t xml:space="preserve"> πληροφόρησε ο δικηγόρος </w:t>
      </w:r>
      <w:r>
        <w:rPr>
          <w:color w:val="000000"/>
          <w:sz w:val="28"/>
          <w:szCs w:val="28"/>
        </w:rPr>
        <w:t>τ</w:t>
      </w:r>
      <w:r w:rsidRPr="00F3178F">
        <w:rPr>
          <w:color w:val="000000"/>
          <w:sz w:val="28"/>
          <w:szCs w:val="28"/>
        </w:rPr>
        <w:t>ου,</w:t>
      </w:r>
      <w:r>
        <w:rPr>
          <w:color w:val="000000"/>
          <w:sz w:val="28"/>
          <w:szCs w:val="28"/>
        </w:rPr>
        <w:t xml:space="preserve"> ο τελευταίος</w:t>
      </w:r>
      <w:r w:rsidRPr="00F3178F">
        <w:rPr>
          <w:color w:val="000000"/>
          <w:sz w:val="28"/>
          <w:szCs w:val="28"/>
        </w:rPr>
        <w:t xml:space="preserve"> ενημερώθηκε για την Επαρχία του Δικαστηρίου που </w:t>
      </w:r>
      <w:r>
        <w:rPr>
          <w:color w:val="000000"/>
          <w:sz w:val="28"/>
          <w:szCs w:val="28"/>
        </w:rPr>
        <w:t>εξέδωσε</w:t>
      </w:r>
      <w:r w:rsidRPr="00F3178F">
        <w:rPr>
          <w:color w:val="000000"/>
          <w:sz w:val="28"/>
          <w:szCs w:val="28"/>
        </w:rPr>
        <w:t xml:space="preserve"> το Ένταλμα, καθώς και την ημερομηνία έκδοσης του, στις 19/2/2024</w:t>
      </w:r>
      <w:r>
        <w:rPr>
          <w:color w:val="000000"/>
          <w:sz w:val="28"/>
          <w:szCs w:val="28"/>
        </w:rPr>
        <w:t xml:space="preserve">. Μετά από αυτή την ενημέρωση </w:t>
      </w:r>
      <w:r w:rsidRPr="00F3178F">
        <w:rPr>
          <w:color w:val="000000"/>
          <w:sz w:val="28"/>
          <w:szCs w:val="28"/>
        </w:rPr>
        <w:t xml:space="preserve">ο </w:t>
      </w:r>
      <w:r>
        <w:rPr>
          <w:color w:val="000000"/>
          <w:sz w:val="28"/>
          <w:szCs w:val="28"/>
        </w:rPr>
        <w:t>Αιτητής</w:t>
      </w:r>
      <w:r w:rsidRPr="00F3178F">
        <w:rPr>
          <w:color w:val="000000"/>
          <w:sz w:val="28"/>
          <w:szCs w:val="28"/>
        </w:rPr>
        <w:t xml:space="preserve"> αυθημερόν, αποτάθηκ</w:t>
      </w:r>
      <w:r>
        <w:rPr>
          <w:color w:val="000000"/>
          <w:sz w:val="28"/>
          <w:szCs w:val="28"/>
        </w:rPr>
        <w:t>ε</w:t>
      </w:r>
      <w:r w:rsidRPr="00F3178F">
        <w:rPr>
          <w:color w:val="000000"/>
          <w:sz w:val="28"/>
          <w:szCs w:val="28"/>
        </w:rPr>
        <w:t xml:space="preserve"> στο οικείο Πρωτοκολλητείο για παραχώρηση πιστοποιημένου αντιγράφου </w:t>
      </w:r>
      <w:r>
        <w:rPr>
          <w:color w:val="000000"/>
          <w:sz w:val="28"/>
          <w:szCs w:val="28"/>
        </w:rPr>
        <w:t>και τ</w:t>
      </w:r>
      <w:r w:rsidRPr="00F3178F">
        <w:rPr>
          <w:color w:val="000000"/>
          <w:sz w:val="28"/>
          <w:szCs w:val="28"/>
        </w:rPr>
        <w:t xml:space="preserve">α πιστά αντίγραφα των σχετικών Ενταλμάτων </w:t>
      </w:r>
      <w:r>
        <w:rPr>
          <w:color w:val="000000"/>
          <w:sz w:val="28"/>
          <w:szCs w:val="28"/>
        </w:rPr>
        <w:t>Σ</w:t>
      </w:r>
      <w:r w:rsidRPr="00F3178F">
        <w:rPr>
          <w:color w:val="000000"/>
          <w:sz w:val="28"/>
          <w:szCs w:val="28"/>
        </w:rPr>
        <w:t>ύλληψης και Έρευνας, καθώς και του Όρκου επί τ</w:t>
      </w:r>
      <w:r>
        <w:rPr>
          <w:color w:val="000000"/>
          <w:sz w:val="28"/>
          <w:szCs w:val="28"/>
        </w:rPr>
        <w:t>η βάση του</w:t>
      </w:r>
      <w:r w:rsidRPr="00F3178F">
        <w:rPr>
          <w:color w:val="000000"/>
          <w:sz w:val="28"/>
          <w:szCs w:val="28"/>
        </w:rPr>
        <w:t xml:space="preserve"> οποίου εκδόθηκαν, παραλήφθηκαν στις 20/2/2024</w:t>
      </w:r>
      <w:r>
        <w:rPr>
          <w:color w:val="000000"/>
          <w:sz w:val="28"/>
          <w:szCs w:val="28"/>
        </w:rPr>
        <w:t>.</w:t>
      </w:r>
      <w:r w:rsidRPr="00F3178F">
        <w:rPr>
          <w:color w:val="000000"/>
          <w:sz w:val="28"/>
          <w:szCs w:val="28"/>
        </w:rPr>
        <w:t xml:space="preserve"> </w:t>
      </w:r>
    </w:p>
    <w:p w14:paraId="01C7FA6A" w14:textId="074A1679" w:rsidR="0067373F" w:rsidRDefault="0067373F" w:rsidP="0067373F">
      <w:pPr>
        <w:pStyle w:val="Bodytext20"/>
        <w:shd w:val="clear" w:color="auto" w:fill="auto"/>
        <w:spacing w:after="428" w:line="480" w:lineRule="auto"/>
        <w:ind w:left="-40"/>
        <w:rPr>
          <w:color w:val="000000"/>
          <w:sz w:val="28"/>
          <w:szCs w:val="28"/>
        </w:rPr>
      </w:pPr>
      <w:r>
        <w:rPr>
          <w:color w:val="000000"/>
          <w:sz w:val="28"/>
          <w:szCs w:val="28"/>
        </w:rPr>
        <w:t>Λόγω του στενού περιθωρίου δεν κατέστη δυνατόν ο Αιτητής να συναντηθεί με το δικηγόρο του ώστε να δώσει τις ανάλογες οδηγίες για λήψη μέτρων προς ακύρωση των πιο πάνω Ενταλμάτων.</w:t>
      </w:r>
    </w:p>
    <w:p w14:paraId="6FDE5FF7" w14:textId="77777777" w:rsidR="0067373F" w:rsidRDefault="0067373F" w:rsidP="0067373F">
      <w:pPr>
        <w:spacing w:before="100" w:beforeAutospacing="1" w:after="100" w:afterAutospacing="1" w:line="480" w:lineRule="auto"/>
        <w:jc w:val="both"/>
        <w:rPr>
          <w:rFonts w:ascii="Arial" w:hAnsi="Arial" w:cs="Arial"/>
          <w:i/>
          <w:iCs/>
          <w:color w:val="000000"/>
          <w:sz w:val="28"/>
          <w:szCs w:val="28"/>
          <w:lang w:val="el-GR"/>
        </w:rPr>
      </w:pPr>
      <w:r w:rsidRPr="00894380">
        <w:rPr>
          <w:rFonts w:ascii="Arial" w:hAnsi="Arial" w:cs="Arial"/>
          <w:color w:val="000000"/>
          <w:sz w:val="28"/>
          <w:szCs w:val="28"/>
          <w:lang w:val="el-GR"/>
        </w:rPr>
        <w:t xml:space="preserve">Ο </w:t>
      </w:r>
      <w:r w:rsidRPr="00894380">
        <w:rPr>
          <w:rFonts w:ascii="Arial" w:hAnsi="Arial" w:cs="Arial"/>
          <w:b/>
          <w:bCs/>
          <w:color w:val="000000"/>
          <w:sz w:val="28"/>
          <w:szCs w:val="28"/>
          <w:lang w:val="el-GR"/>
        </w:rPr>
        <w:t>Κανονισμός 5</w:t>
      </w:r>
      <w:r w:rsidRPr="00894380">
        <w:rPr>
          <w:rFonts w:ascii="Arial" w:hAnsi="Arial" w:cs="Arial"/>
          <w:color w:val="000000"/>
          <w:sz w:val="28"/>
          <w:szCs w:val="28"/>
          <w:lang w:val="el-GR"/>
        </w:rPr>
        <w:t xml:space="preserve"> </w:t>
      </w:r>
      <w:r w:rsidRPr="00894380">
        <w:rPr>
          <w:rFonts w:ascii="Arial" w:hAnsi="Arial" w:cs="Arial"/>
          <w:b/>
          <w:bCs/>
          <w:color w:val="000000"/>
          <w:sz w:val="28"/>
          <w:szCs w:val="28"/>
          <w:lang w:val="el-GR"/>
        </w:rPr>
        <w:t>του περί Ανωτάτου Δικαστηρίου (Δικαιοδοσία Έκδοσης Ενταλμάτων Προνομιακής Φύσεως) Διαδικαστικού Κανονισμού του 2018</w:t>
      </w:r>
      <w:r w:rsidRPr="00894380">
        <w:rPr>
          <w:rFonts w:ascii="Arial" w:hAnsi="Arial" w:cs="Arial"/>
          <w:color w:val="000000"/>
          <w:sz w:val="28"/>
          <w:szCs w:val="28"/>
          <w:lang w:val="el-GR"/>
        </w:rPr>
        <w:t xml:space="preserve"> προβλέπει:</w:t>
      </w:r>
      <w:r w:rsidRPr="00894380">
        <w:rPr>
          <w:rFonts w:ascii="Arial" w:hAnsi="Arial" w:cs="Arial"/>
          <w:i/>
          <w:iCs/>
          <w:color w:val="000000"/>
          <w:sz w:val="28"/>
          <w:szCs w:val="28"/>
          <w:lang w:val="el-GR"/>
        </w:rPr>
        <w:t> </w:t>
      </w:r>
    </w:p>
    <w:p w14:paraId="5D836491" w14:textId="77777777" w:rsidR="009A1E6E" w:rsidRDefault="009A1E6E" w:rsidP="0067373F">
      <w:pPr>
        <w:spacing w:before="100" w:beforeAutospacing="1" w:after="100" w:afterAutospacing="1" w:line="480" w:lineRule="auto"/>
        <w:jc w:val="both"/>
        <w:rPr>
          <w:rFonts w:ascii="Arial" w:hAnsi="Arial" w:cs="Arial"/>
          <w:i/>
          <w:iCs/>
          <w:color w:val="000000"/>
          <w:sz w:val="28"/>
          <w:szCs w:val="28"/>
          <w:lang w:val="el-GR"/>
        </w:rPr>
      </w:pPr>
    </w:p>
    <w:p w14:paraId="41146E0F" w14:textId="77777777" w:rsidR="0067373F" w:rsidRPr="007146A3" w:rsidRDefault="0067373F" w:rsidP="0067373F">
      <w:pPr>
        <w:ind w:left="426" w:right="390"/>
        <w:rPr>
          <w:lang w:val="el-GR"/>
        </w:rPr>
      </w:pPr>
      <w:r w:rsidRPr="00894380">
        <w:rPr>
          <w:rFonts w:ascii="Arial" w:hAnsi="Arial" w:cs="Arial"/>
          <w:i/>
          <w:iCs/>
          <w:color w:val="000000"/>
          <w:sz w:val="26"/>
          <w:szCs w:val="26"/>
          <w:lang w:val="el-GR"/>
        </w:rPr>
        <w:lastRenderedPageBreak/>
        <w:t>«ΠΡΟΘΕΣΜΙΕΣ</w:t>
      </w:r>
    </w:p>
    <w:p w14:paraId="47CF126F" w14:textId="77777777" w:rsidR="0067373F" w:rsidRPr="00967038" w:rsidRDefault="0067373F" w:rsidP="0067373F">
      <w:pPr>
        <w:ind w:left="567" w:right="390"/>
        <w:jc w:val="center"/>
        <w:rPr>
          <w:sz w:val="28"/>
          <w:szCs w:val="28"/>
          <w:lang w:val="el-GR"/>
        </w:rPr>
      </w:pPr>
      <w:r w:rsidRPr="00967038">
        <w:rPr>
          <w:rFonts w:ascii="Arial" w:hAnsi="Arial" w:cs="Arial"/>
          <w:i/>
          <w:iCs/>
          <w:color w:val="000000"/>
          <w:sz w:val="28"/>
          <w:szCs w:val="28"/>
          <w:lang w:val="el-GR"/>
        </w:rPr>
        <w:t> </w:t>
      </w:r>
    </w:p>
    <w:p w14:paraId="6E03161F" w14:textId="77777777" w:rsidR="0067373F" w:rsidRPr="00967038" w:rsidRDefault="0067373F" w:rsidP="0067373F">
      <w:pPr>
        <w:ind w:left="426" w:right="441"/>
        <w:jc w:val="both"/>
        <w:rPr>
          <w:sz w:val="28"/>
          <w:szCs w:val="28"/>
          <w:lang w:val="el-GR"/>
        </w:rPr>
      </w:pPr>
      <w:r w:rsidRPr="00967038">
        <w:rPr>
          <w:rFonts w:ascii="Arial" w:hAnsi="Arial" w:cs="Arial"/>
          <w:i/>
          <w:iCs/>
          <w:color w:val="000000"/>
          <w:sz w:val="28"/>
          <w:szCs w:val="28"/>
          <w:lang w:val="el-GR"/>
        </w:rPr>
        <w:t>5(1) Αίτηση για άδεια καταχωρείται το συντομότερο από την έκδοση της προσβαλλόμενης απόφασης, διατάγματος ή πράξης. </w:t>
      </w:r>
      <w:r w:rsidRPr="00967038">
        <w:rPr>
          <w:rFonts w:ascii="Arial" w:hAnsi="Arial" w:cs="Arial"/>
          <w:b/>
          <w:bCs/>
          <w:i/>
          <w:iCs/>
          <w:color w:val="000000"/>
          <w:sz w:val="28"/>
          <w:szCs w:val="28"/>
          <w:lang w:val="el-GR"/>
        </w:rPr>
        <w:t>Σε κάθε περίπτωση δεν πρέπει να υπερβαίνει τις 45 ημέρες από την έκδοση της προσβαλλόμενης απόφασης, διατάγματος ή πράξης</w:t>
      </w:r>
      <w:r w:rsidRPr="00967038">
        <w:rPr>
          <w:rFonts w:ascii="Arial" w:hAnsi="Arial" w:cs="Arial"/>
          <w:i/>
          <w:iCs/>
          <w:color w:val="000000"/>
          <w:sz w:val="28"/>
          <w:szCs w:val="28"/>
          <w:lang w:val="el-GR"/>
        </w:rPr>
        <w:t>.</w:t>
      </w:r>
    </w:p>
    <w:p w14:paraId="07748F63" w14:textId="77777777" w:rsidR="0067373F" w:rsidRPr="00967038" w:rsidRDefault="0067373F" w:rsidP="0067373F">
      <w:pPr>
        <w:ind w:left="567" w:right="390"/>
        <w:jc w:val="both"/>
        <w:rPr>
          <w:sz w:val="28"/>
          <w:szCs w:val="28"/>
          <w:lang w:val="el-GR"/>
        </w:rPr>
      </w:pPr>
      <w:r w:rsidRPr="00967038">
        <w:rPr>
          <w:rFonts w:ascii="Arial" w:hAnsi="Arial" w:cs="Arial"/>
          <w:color w:val="000000"/>
          <w:sz w:val="28"/>
          <w:szCs w:val="28"/>
          <w:lang w:val="el-GR"/>
        </w:rPr>
        <w:t> </w:t>
      </w:r>
    </w:p>
    <w:p w14:paraId="1DAD80A4" w14:textId="77777777" w:rsidR="0067373F" w:rsidRPr="00967038" w:rsidRDefault="0067373F" w:rsidP="0067373F">
      <w:pPr>
        <w:ind w:left="426" w:right="441"/>
        <w:jc w:val="both"/>
        <w:rPr>
          <w:sz w:val="28"/>
          <w:szCs w:val="28"/>
          <w:lang w:val="el-GR"/>
        </w:rPr>
      </w:pPr>
      <w:r w:rsidRPr="00967038">
        <w:rPr>
          <w:rFonts w:ascii="Arial" w:hAnsi="Arial" w:cs="Arial"/>
          <w:i/>
          <w:iCs/>
          <w:color w:val="000000"/>
          <w:sz w:val="28"/>
          <w:szCs w:val="28"/>
          <w:lang w:val="el-GR"/>
        </w:rPr>
        <w:t xml:space="preserve">(2) </w:t>
      </w:r>
      <w:r w:rsidRPr="00967038">
        <w:rPr>
          <w:rFonts w:ascii="Arial" w:hAnsi="Arial" w:cs="Arial"/>
          <w:b/>
          <w:bCs/>
          <w:i/>
          <w:iCs/>
          <w:color w:val="000000"/>
          <w:sz w:val="28"/>
          <w:szCs w:val="28"/>
          <w:lang w:val="el-GR"/>
        </w:rPr>
        <w:t>Το Δικαστήριο δύναται να επεκτείνει την προθεσμία</w:t>
      </w:r>
      <w:r w:rsidRPr="00967038">
        <w:rPr>
          <w:rFonts w:ascii="Arial" w:hAnsi="Arial" w:cs="Arial"/>
          <w:i/>
          <w:iCs/>
          <w:color w:val="000000"/>
          <w:sz w:val="28"/>
          <w:szCs w:val="28"/>
          <w:lang w:val="el-GR"/>
        </w:rPr>
        <w:t xml:space="preserve"> που αναφέρεται στην παράγραφο (1) του παρόντος Κανονισμού </w:t>
      </w:r>
      <w:r w:rsidRPr="00967038">
        <w:rPr>
          <w:rFonts w:ascii="Arial" w:hAnsi="Arial" w:cs="Arial"/>
          <w:b/>
          <w:bCs/>
          <w:i/>
          <w:iCs/>
          <w:color w:val="000000"/>
          <w:sz w:val="28"/>
          <w:szCs w:val="28"/>
          <w:lang w:val="el-GR"/>
        </w:rPr>
        <w:t>εάν καταδειχθούν εξαιρετικές περιστάσεις που παρεμπόδισαν τον αιτητή να καταχωρήσει την αίτηση του εντός της προβλεπόμενης προθεσμίας</w:t>
      </w:r>
      <w:r w:rsidRPr="00967038">
        <w:rPr>
          <w:rFonts w:ascii="Arial" w:hAnsi="Arial" w:cs="Arial"/>
          <w:i/>
          <w:iCs/>
          <w:color w:val="000000"/>
          <w:sz w:val="28"/>
          <w:szCs w:val="28"/>
          <w:lang w:val="el-GR"/>
        </w:rPr>
        <w:t>.»</w:t>
      </w:r>
    </w:p>
    <w:p w14:paraId="242CC57B" w14:textId="77777777" w:rsidR="0067373F" w:rsidRPr="00967038" w:rsidRDefault="0067373F" w:rsidP="0067373F">
      <w:pPr>
        <w:ind w:left="426" w:right="390"/>
        <w:jc w:val="both"/>
        <w:rPr>
          <w:sz w:val="28"/>
          <w:szCs w:val="28"/>
          <w:lang w:val="el-GR"/>
        </w:rPr>
      </w:pPr>
      <w:r w:rsidRPr="00967038">
        <w:rPr>
          <w:rFonts w:ascii="Arial" w:hAnsi="Arial" w:cs="Arial"/>
          <w:i/>
          <w:iCs/>
          <w:color w:val="000000"/>
          <w:sz w:val="28"/>
          <w:szCs w:val="28"/>
          <w:lang w:val="el-GR"/>
        </w:rPr>
        <w:t> </w:t>
      </w:r>
    </w:p>
    <w:p w14:paraId="64A0D879" w14:textId="77777777" w:rsidR="0067373F" w:rsidRPr="007146A3" w:rsidRDefault="0067373F" w:rsidP="0067373F">
      <w:pPr>
        <w:spacing w:before="100" w:beforeAutospacing="1" w:after="100" w:afterAutospacing="1"/>
        <w:jc w:val="both"/>
        <w:rPr>
          <w:lang w:val="el-GR"/>
        </w:rPr>
      </w:pPr>
      <w:r w:rsidRPr="00894380">
        <w:rPr>
          <w:rFonts w:ascii="Arial" w:hAnsi="Arial" w:cs="Arial"/>
          <w:color w:val="000000"/>
          <w:lang w:val="el-GR"/>
        </w:rPr>
        <w:t xml:space="preserve">                                         </w:t>
      </w:r>
      <w:r>
        <w:rPr>
          <w:rFonts w:ascii="Arial" w:hAnsi="Arial" w:cs="Arial"/>
          <w:color w:val="000000"/>
          <w:lang w:val="el-GR"/>
        </w:rPr>
        <w:t xml:space="preserve">    </w:t>
      </w:r>
      <w:r w:rsidRPr="00894380">
        <w:rPr>
          <w:rFonts w:ascii="Arial" w:hAnsi="Arial" w:cs="Arial"/>
          <w:color w:val="000000"/>
          <w:lang w:val="el-GR"/>
        </w:rPr>
        <w:t> </w:t>
      </w:r>
      <w:r>
        <w:rPr>
          <w:rFonts w:ascii="Arial" w:hAnsi="Arial" w:cs="Arial"/>
          <w:color w:val="000000"/>
          <w:lang w:val="el-GR"/>
        </w:rPr>
        <w:t xml:space="preserve"> </w:t>
      </w:r>
      <w:r w:rsidRPr="00894380">
        <w:rPr>
          <w:rFonts w:ascii="Arial" w:hAnsi="Arial" w:cs="Arial"/>
          <w:color w:val="000000"/>
          <w:lang w:val="el-GR"/>
        </w:rPr>
        <w:t>(Η έμφαση είναι του Δικαστηρίου)</w:t>
      </w:r>
    </w:p>
    <w:p w14:paraId="099D7D2A" w14:textId="77777777" w:rsidR="0067373F" w:rsidRPr="007146A3" w:rsidRDefault="0067373F" w:rsidP="0067373F">
      <w:pPr>
        <w:spacing w:before="100" w:beforeAutospacing="1" w:after="100" w:afterAutospacing="1"/>
        <w:jc w:val="both"/>
        <w:rPr>
          <w:lang w:val="el-GR"/>
        </w:rPr>
      </w:pPr>
      <w:r w:rsidRPr="00894380">
        <w:rPr>
          <w:rFonts w:ascii="Arial" w:hAnsi="Arial" w:cs="Arial"/>
          <w:color w:val="000000"/>
          <w:lang w:val="el-GR"/>
        </w:rPr>
        <w:t> </w:t>
      </w:r>
    </w:p>
    <w:p w14:paraId="79D77A9D" w14:textId="37AC76CD" w:rsidR="0067373F" w:rsidRPr="007146A3" w:rsidRDefault="0067373F" w:rsidP="0067373F">
      <w:pPr>
        <w:spacing w:before="100" w:beforeAutospacing="1" w:after="100" w:afterAutospacing="1" w:line="480" w:lineRule="auto"/>
        <w:jc w:val="both"/>
        <w:rPr>
          <w:lang w:val="el-GR"/>
        </w:rPr>
      </w:pPr>
      <w:r w:rsidRPr="00894380">
        <w:rPr>
          <w:rFonts w:ascii="Arial" w:hAnsi="Arial" w:cs="Arial"/>
          <w:color w:val="000000"/>
          <w:sz w:val="28"/>
          <w:szCs w:val="28"/>
          <w:lang w:val="el-GR"/>
        </w:rPr>
        <w:t>Στην απόφαση της Ολομέλειας, </w:t>
      </w:r>
      <w:r w:rsidRPr="00894380">
        <w:rPr>
          <w:rFonts w:ascii="Arial" w:hAnsi="Arial" w:cs="Arial"/>
          <w:b/>
          <w:bCs/>
          <w:i/>
          <w:iCs/>
          <w:color w:val="000000"/>
          <w:sz w:val="28"/>
          <w:szCs w:val="28"/>
          <w:lang w:val="el-GR"/>
        </w:rPr>
        <w:t xml:space="preserve">Αναφορικά με την Αίτηση του </w:t>
      </w:r>
      <w:r w:rsidRPr="00894380">
        <w:rPr>
          <w:rFonts w:ascii="Arial" w:hAnsi="Arial" w:cs="Arial"/>
          <w:b/>
          <w:bCs/>
          <w:i/>
          <w:iCs/>
          <w:color w:val="000000"/>
          <w:sz w:val="28"/>
          <w:szCs w:val="28"/>
        </w:rPr>
        <w:t>Manuel </w:t>
      </w:r>
      <w:proofErr w:type="spellStart"/>
      <w:r w:rsidRPr="00894380">
        <w:rPr>
          <w:rFonts w:ascii="Arial" w:hAnsi="Arial" w:cs="Arial"/>
          <w:b/>
          <w:bCs/>
          <w:i/>
          <w:iCs/>
          <w:color w:val="000000"/>
          <w:sz w:val="28"/>
          <w:szCs w:val="28"/>
        </w:rPr>
        <w:t>Puhler</w:t>
      </w:r>
      <w:proofErr w:type="spellEnd"/>
      <w:r w:rsidRPr="00894380">
        <w:rPr>
          <w:rFonts w:ascii="Arial" w:hAnsi="Arial" w:cs="Arial"/>
          <w:b/>
          <w:bCs/>
          <w:i/>
          <w:iCs/>
          <w:color w:val="000000"/>
          <w:sz w:val="28"/>
          <w:szCs w:val="28"/>
          <w:lang w:val="el-GR"/>
        </w:rPr>
        <w:t>,</w:t>
      </w:r>
      <w:r w:rsidR="009A1E6E">
        <w:rPr>
          <w:rFonts w:ascii="Arial" w:hAnsi="Arial" w:cs="Arial"/>
          <w:b/>
          <w:bCs/>
          <w:i/>
          <w:iCs/>
          <w:color w:val="000000"/>
          <w:sz w:val="28"/>
          <w:szCs w:val="28"/>
          <w:lang w:val="el-GR"/>
        </w:rPr>
        <w:t xml:space="preserve"> Πολιτική Έφεση Αρ. 404/2019, </w:t>
      </w:r>
      <w:proofErr w:type="spellStart"/>
      <w:r w:rsidR="009A1E6E">
        <w:rPr>
          <w:rFonts w:ascii="Arial" w:hAnsi="Arial" w:cs="Arial"/>
          <w:b/>
          <w:bCs/>
          <w:i/>
          <w:iCs/>
          <w:color w:val="000000"/>
          <w:sz w:val="28"/>
          <w:szCs w:val="28"/>
          <w:lang w:val="el-GR"/>
        </w:rPr>
        <w:t>ημερ</w:t>
      </w:r>
      <w:proofErr w:type="spellEnd"/>
      <w:r w:rsidR="009A1E6E">
        <w:rPr>
          <w:rFonts w:ascii="Arial" w:hAnsi="Arial" w:cs="Arial"/>
          <w:b/>
          <w:bCs/>
          <w:i/>
          <w:iCs/>
          <w:color w:val="000000"/>
          <w:sz w:val="28"/>
          <w:szCs w:val="28"/>
          <w:lang w:val="el-GR"/>
        </w:rPr>
        <w:t>. 10/12/2020,</w:t>
      </w:r>
      <w:r w:rsidRPr="00894380">
        <w:rPr>
          <w:rFonts w:ascii="Arial" w:hAnsi="Arial" w:cs="Arial"/>
          <w:b/>
          <w:bCs/>
          <w:i/>
          <w:iCs/>
          <w:color w:val="000000"/>
          <w:sz w:val="28"/>
          <w:szCs w:val="28"/>
          <w:lang w:val="el-GR"/>
        </w:rPr>
        <w:t> </w:t>
      </w:r>
      <w:r w:rsidRPr="00894380">
        <w:rPr>
          <w:rFonts w:ascii="Arial" w:hAnsi="Arial" w:cs="Arial"/>
          <w:color w:val="000000"/>
          <w:sz w:val="28"/>
          <w:szCs w:val="28"/>
          <w:lang w:val="el-GR"/>
        </w:rPr>
        <w:t>λέχθηκαν τα ακόλουθα σχετικά: </w:t>
      </w:r>
    </w:p>
    <w:p w14:paraId="5A87C861" w14:textId="77777777" w:rsidR="0067373F" w:rsidRPr="00894380" w:rsidRDefault="0067373F" w:rsidP="0067373F">
      <w:pPr>
        <w:ind w:left="284" w:right="441"/>
        <w:jc w:val="both"/>
        <w:rPr>
          <w:rFonts w:ascii="Arial" w:hAnsi="Arial" w:cs="Arial"/>
          <w:i/>
          <w:iCs/>
          <w:color w:val="000000"/>
          <w:sz w:val="28"/>
          <w:szCs w:val="28"/>
          <w:lang w:val="el-GR"/>
        </w:rPr>
      </w:pPr>
      <w:r w:rsidRPr="00894380">
        <w:rPr>
          <w:rFonts w:ascii="Arial" w:hAnsi="Arial" w:cs="Arial"/>
          <w:i/>
          <w:iCs/>
          <w:color w:val="000000"/>
          <w:sz w:val="28"/>
          <w:szCs w:val="28"/>
          <w:lang w:val="el-GR"/>
        </w:rPr>
        <w:t>«Με δεδομένη τη φύση της διαδικασίας του </w:t>
      </w:r>
      <w:r w:rsidRPr="00894380">
        <w:rPr>
          <w:rFonts w:ascii="Arial" w:hAnsi="Arial" w:cs="Arial"/>
          <w:i/>
          <w:iCs/>
          <w:color w:val="000000"/>
          <w:sz w:val="28"/>
          <w:szCs w:val="28"/>
        </w:rPr>
        <w:t>Certiorari</w:t>
      </w:r>
      <w:r w:rsidRPr="00894380">
        <w:rPr>
          <w:rFonts w:ascii="Arial" w:hAnsi="Arial" w:cs="Arial"/>
          <w:i/>
          <w:iCs/>
          <w:color w:val="000000"/>
          <w:sz w:val="28"/>
          <w:szCs w:val="28"/>
          <w:lang w:val="el-GR"/>
        </w:rPr>
        <w:t>, οι «εξαιρετικές περιστάσεις», που αναφέρονται στον Κ.5, όπως προκύπτει από τη χρήση της λέξης «εξαιρετικές», πρέπει να είναι υφιστάμενες περιστάσεις, οι οποίες παρεμποδίζουν τον αιτητή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αιτητή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 </w:t>
      </w:r>
    </w:p>
    <w:p w14:paraId="261F0815" w14:textId="77777777" w:rsidR="0067373F" w:rsidRPr="007146A3" w:rsidRDefault="0067373F" w:rsidP="0067373F">
      <w:pPr>
        <w:ind w:left="284" w:right="299"/>
        <w:jc w:val="both"/>
        <w:rPr>
          <w:sz w:val="28"/>
          <w:szCs w:val="28"/>
          <w:lang w:val="el-GR"/>
        </w:rPr>
      </w:pPr>
    </w:p>
    <w:p w14:paraId="0F85D51D" w14:textId="77777777" w:rsidR="0067373F" w:rsidRDefault="0067373F" w:rsidP="0067373F">
      <w:pPr>
        <w:ind w:left="284" w:right="299"/>
        <w:jc w:val="both"/>
        <w:rPr>
          <w:rFonts w:ascii="Arial" w:hAnsi="Arial" w:cs="Arial"/>
          <w:i/>
          <w:iCs/>
          <w:color w:val="000000"/>
          <w:sz w:val="28"/>
          <w:szCs w:val="28"/>
          <w:lang w:val="el-GR"/>
        </w:rPr>
      </w:pPr>
      <w:r w:rsidRPr="00894380">
        <w:rPr>
          <w:rFonts w:ascii="Arial" w:hAnsi="Arial" w:cs="Arial"/>
          <w:i/>
          <w:iCs/>
          <w:color w:val="000000"/>
          <w:sz w:val="28"/>
          <w:szCs w:val="28"/>
          <w:lang w:val="el-GR"/>
        </w:rPr>
        <w:t xml:space="preserve">Ο χρόνος που ο αιτητής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αιτητής έλαβε έγκαιρα γνώση της διαδικασίας εναντίον του, η παράλειψή του να ενεργήσει άμεσα προς επιδίωξη θεραπείας, εναποθέτει στον αιτητή επιπρόσθετο βάρος να πείσει ότι ο λόγος που προβάλλει είναι τέτοιος που αποτελεί ένα σοβαρό πρόσκομμα στην επιδίωξη προνομιακής θεραπείας, </w:t>
      </w:r>
      <w:r w:rsidRPr="00894380">
        <w:rPr>
          <w:rFonts w:ascii="Arial" w:hAnsi="Arial" w:cs="Arial"/>
          <w:i/>
          <w:iCs/>
          <w:color w:val="000000"/>
          <w:sz w:val="28"/>
          <w:szCs w:val="28"/>
          <w:lang w:val="el-GR"/>
        </w:rPr>
        <w:lastRenderedPageBreak/>
        <w:t>έτσι ώστε το συμφέρον της δικαιοσύνης να εξυπηρετείται με την επέκταση του χρόνου.»</w:t>
      </w:r>
    </w:p>
    <w:p w14:paraId="1C4D77F4" w14:textId="77777777" w:rsidR="0067373F" w:rsidRPr="007146A3" w:rsidRDefault="0067373F" w:rsidP="0067373F">
      <w:pPr>
        <w:spacing w:line="480" w:lineRule="auto"/>
        <w:jc w:val="both"/>
        <w:rPr>
          <w:sz w:val="28"/>
          <w:szCs w:val="28"/>
          <w:lang w:val="el-GR"/>
        </w:rPr>
      </w:pPr>
    </w:p>
    <w:p w14:paraId="007FBF45" w14:textId="0C72038A" w:rsidR="0067373F" w:rsidRDefault="0067373F" w:rsidP="009A1E6E">
      <w:pPr>
        <w:spacing w:line="480" w:lineRule="auto"/>
        <w:jc w:val="both"/>
        <w:rPr>
          <w:rFonts w:ascii="Arial" w:hAnsi="Arial" w:cs="Arial"/>
          <w:color w:val="000000"/>
          <w:sz w:val="28"/>
          <w:szCs w:val="28"/>
          <w:lang w:val="el-GR"/>
        </w:rPr>
      </w:pPr>
      <w:r w:rsidRPr="00894380">
        <w:rPr>
          <w:rFonts w:ascii="Arial" w:hAnsi="Arial" w:cs="Arial"/>
          <w:sz w:val="26"/>
          <w:szCs w:val="26"/>
          <w:lang w:val="el-GR"/>
        </w:rPr>
        <w:t> </w:t>
      </w:r>
      <w:r w:rsidRPr="00894380">
        <w:rPr>
          <w:rFonts w:ascii="Arial" w:hAnsi="Arial" w:cs="Arial"/>
          <w:color w:val="000000"/>
          <w:sz w:val="28"/>
          <w:szCs w:val="28"/>
          <w:lang w:val="el-GR"/>
        </w:rPr>
        <w:t xml:space="preserve">Όπως ήδη αναφέρθηκε ανωτέρω, με βάση το </w:t>
      </w:r>
      <w:r w:rsidRPr="00894380">
        <w:rPr>
          <w:rFonts w:ascii="Arial" w:hAnsi="Arial" w:cs="Arial"/>
          <w:b/>
          <w:bCs/>
          <w:color w:val="000000"/>
          <w:sz w:val="28"/>
          <w:szCs w:val="28"/>
          <w:lang w:val="el-GR"/>
        </w:rPr>
        <w:t>Διαδικαστικό Κανονισμό 5(1)</w:t>
      </w:r>
      <w:r w:rsidRPr="00894380">
        <w:rPr>
          <w:rFonts w:ascii="Arial" w:hAnsi="Arial" w:cs="Arial"/>
          <w:color w:val="000000"/>
          <w:sz w:val="28"/>
          <w:szCs w:val="28"/>
          <w:lang w:val="el-GR"/>
        </w:rPr>
        <w:t xml:space="preserve">, αίτηση για άδεια καταχωρείται το συντομότερο και, σε κάθε περίπτωση, ο χρόνος εισαγωγής της, δεν μπορεί να υπερβαίνει τις 45 ημέρες, από την έκδοση της προσβαλλόμενης απόφασης, διαταγής ή πράξης. Είναι κατ' εξαίρεση και μόνο επιτρεπτή η επέκταση χρόνου και κατ' ακολουθία του </w:t>
      </w:r>
      <w:r w:rsidRPr="00894380">
        <w:rPr>
          <w:rFonts w:ascii="Arial" w:hAnsi="Arial" w:cs="Arial"/>
          <w:b/>
          <w:bCs/>
          <w:color w:val="000000"/>
          <w:sz w:val="28"/>
          <w:szCs w:val="28"/>
          <w:lang w:val="el-GR"/>
        </w:rPr>
        <w:t>Κανονισμού 5(2)</w:t>
      </w:r>
      <w:r w:rsidRPr="00894380">
        <w:rPr>
          <w:rFonts w:ascii="Arial" w:hAnsi="Arial" w:cs="Arial"/>
          <w:color w:val="000000"/>
          <w:sz w:val="28"/>
          <w:szCs w:val="28"/>
          <w:lang w:val="el-GR"/>
        </w:rPr>
        <w:t>, σύμφωνα με τον οποίο το Δικαστήριο έχει τη διακριτική ευχέρεια να επεκτείνει την προθεσμία στις περιπτώσεις κατά τις οποίες καταδεικνύονται «</w:t>
      </w:r>
      <w:r w:rsidRPr="00894380">
        <w:rPr>
          <w:rFonts w:ascii="Arial" w:hAnsi="Arial" w:cs="Arial"/>
          <w:i/>
          <w:iCs/>
          <w:color w:val="000000"/>
          <w:sz w:val="28"/>
          <w:szCs w:val="28"/>
          <w:lang w:val="el-GR"/>
        </w:rPr>
        <w:t>εξαιρετικές περιστάσεις</w:t>
      </w:r>
      <w:r w:rsidRPr="00894380">
        <w:rPr>
          <w:rFonts w:ascii="Arial" w:hAnsi="Arial" w:cs="Arial"/>
          <w:color w:val="000000"/>
          <w:sz w:val="28"/>
          <w:szCs w:val="28"/>
          <w:lang w:val="el-GR"/>
        </w:rPr>
        <w:t>», τέτοιες που να παρεμπόδιζαν τον Αιτητή να προχωρήσει στην καταχώριση αίτησης αυτής της μορφής εντός της προβλεπόμενης προθεσμίας. Επισημαίνεται, εν προκειμένω, ότι οι «</w:t>
      </w:r>
      <w:r w:rsidRPr="00894380">
        <w:rPr>
          <w:rFonts w:ascii="Arial" w:hAnsi="Arial" w:cs="Arial"/>
          <w:i/>
          <w:iCs/>
          <w:color w:val="000000"/>
          <w:sz w:val="28"/>
          <w:szCs w:val="28"/>
          <w:lang w:val="el-GR"/>
        </w:rPr>
        <w:t>εξαιρετικές περιστάσεις</w:t>
      </w:r>
      <w:r w:rsidRPr="00894380">
        <w:rPr>
          <w:rFonts w:ascii="Arial" w:hAnsi="Arial" w:cs="Arial"/>
          <w:color w:val="000000"/>
          <w:sz w:val="28"/>
          <w:szCs w:val="28"/>
          <w:lang w:val="el-GR"/>
        </w:rPr>
        <w:t>» πρέπει όχι μόνο να υφίστανται, αλλά πρέπει και να υποστηρίζουν την «</w:t>
      </w:r>
      <w:r w:rsidRPr="00894380">
        <w:rPr>
          <w:rFonts w:ascii="Arial" w:hAnsi="Arial" w:cs="Arial"/>
          <w:i/>
          <w:iCs/>
          <w:color w:val="000000"/>
          <w:sz w:val="28"/>
          <w:szCs w:val="28"/>
          <w:lang w:val="el-GR"/>
        </w:rPr>
        <w:t>παρεμπόδιση</w:t>
      </w:r>
      <w:r w:rsidRPr="00894380">
        <w:rPr>
          <w:rFonts w:ascii="Arial" w:hAnsi="Arial" w:cs="Arial"/>
          <w:color w:val="000000"/>
          <w:sz w:val="28"/>
          <w:szCs w:val="28"/>
          <w:lang w:val="el-GR"/>
        </w:rPr>
        <w:t>» του Αιτητή από του να καταχωρίσει την αίτηση του εντός της προθεσμίας</w:t>
      </w:r>
      <w:r w:rsidR="001F090C">
        <w:rPr>
          <w:rFonts w:ascii="Arial" w:hAnsi="Arial" w:cs="Arial"/>
          <w:color w:val="000000"/>
          <w:sz w:val="28"/>
          <w:szCs w:val="28"/>
          <w:lang w:val="el-GR"/>
        </w:rPr>
        <w:t xml:space="preserve"> (βλ. </w:t>
      </w:r>
      <w:r w:rsidR="001F090C">
        <w:rPr>
          <w:rFonts w:ascii="Arial" w:hAnsi="Arial" w:cs="Arial"/>
          <w:b/>
          <w:bCs/>
          <w:i/>
          <w:iCs/>
          <w:color w:val="000000"/>
          <w:sz w:val="28"/>
          <w:szCs w:val="28"/>
          <w:lang w:val="el-GR"/>
        </w:rPr>
        <w:t xml:space="preserve">Αναφορικά με την Αίτηση του Χ. Χ., Πολιτική Έφεση Αρ. 52/2023, </w:t>
      </w:r>
      <w:proofErr w:type="spellStart"/>
      <w:r w:rsidR="001F090C">
        <w:rPr>
          <w:rFonts w:ascii="Arial" w:hAnsi="Arial" w:cs="Arial"/>
          <w:b/>
          <w:bCs/>
          <w:i/>
          <w:iCs/>
          <w:color w:val="000000"/>
          <w:sz w:val="28"/>
          <w:szCs w:val="28"/>
          <w:lang w:val="el-GR"/>
        </w:rPr>
        <w:t>ημερ</w:t>
      </w:r>
      <w:proofErr w:type="spellEnd"/>
      <w:r w:rsidR="001F090C">
        <w:rPr>
          <w:rFonts w:ascii="Arial" w:hAnsi="Arial" w:cs="Arial"/>
          <w:b/>
          <w:bCs/>
          <w:i/>
          <w:iCs/>
          <w:color w:val="000000"/>
          <w:sz w:val="28"/>
          <w:szCs w:val="28"/>
          <w:lang w:val="el-GR"/>
        </w:rPr>
        <w:t>. 15/12/2023</w:t>
      </w:r>
      <w:r w:rsidR="001F090C">
        <w:rPr>
          <w:rFonts w:ascii="Arial" w:hAnsi="Arial" w:cs="Arial"/>
          <w:color w:val="000000"/>
          <w:sz w:val="28"/>
          <w:szCs w:val="28"/>
          <w:lang w:val="el-GR"/>
        </w:rPr>
        <w:t>).</w:t>
      </w:r>
      <w:r>
        <w:rPr>
          <w:rFonts w:ascii="Arial" w:hAnsi="Arial" w:cs="Arial"/>
          <w:color w:val="000000"/>
          <w:sz w:val="28"/>
          <w:szCs w:val="28"/>
          <w:lang w:val="el-GR"/>
        </w:rPr>
        <w:t xml:space="preserve"> </w:t>
      </w:r>
    </w:p>
    <w:p w14:paraId="3FD97243" w14:textId="77777777" w:rsidR="0067373F" w:rsidRDefault="0067373F" w:rsidP="0067373F">
      <w:pPr>
        <w:spacing w:line="480" w:lineRule="auto"/>
        <w:jc w:val="both"/>
        <w:rPr>
          <w:rFonts w:ascii="Arial" w:hAnsi="Arial" w:cs="Arial"/>
          <w:color w:val="000000"/>
          <w:sz w:val="28"/>
          <w:szCs w:val="28"/>
          <w:lang w:val="el-GR"/>
        </w:rPr>
      </w:pPr>
    </w:p>
    <w:p w14:paraId="14015706" w14:textId="0CC399B4" w:rsidR="0067373F" w:rsidRDefault="0067373F" w:rsidP="0067373F">
      <w:pPr>
        <w:spacing w:line="480" w:lineRule="auto"/>
        <w:jc w:val="both"/>
        <w:rPr>
          <w:rFonts w:ascii="Arial" w:hAnsi="Arial" w:cs="Arial"/>
          <w:color w:val="000000"/>
          <w:sz w:val="28"/>
          <w:szCs w:val="28"/>
          <w:lang w:val="el-GR"/>
        </w:rPr>
      </w:pPr>
      <w:r w:rsidRPr="00AC051E">
        <w:rPr>
          <w:rFonts w:ascii="Arial" w:hAnsi="Arial" w:cs="Arial"/>
          <w:color w:val="000000"/>
          <w:sz w:val="28"/>
          <w:szCs w:val="28"/>
          <w:lang w:val="el-GR"/>
        </w:rPr>
        <w:t>Σύμφωνα με την Απόφαση της Ολομέλειας του Αν</w:t>
      </w:r>
      <w:r w:rsidR="009A1E6E">
        <w:rPr>
          <w:rFonts w:ascii="Arial" w:hAnsi="Arial" w:cs="Arial"/>
          <w:color w:val="000000"/>
          <w:sz w:val="28"/>
          <w:szCs w:val="28"/>
          <w:lang w:val="el-GR"/>
        </w:rPr>
        <w:t>ωτά</w:t>
      </w:r>
      <w:r w:rsidRPr="00AC051E">
        <w:rPr>
          <w:rFonts w:ascii="Arial" w:hAnsi="Arial" w:cs="Arial"/>
          <w:color w:val="000000"/>
          <w:sz w:val="28"/>
          <w:szCs w:val="28"/>
          <w:lang w:val="el-GR"/>
        </w:rPr>
        <w:t xml:space="preserve">του Δικαστηρίου στην υπόθεση </w:t>
      </w:r>
      <w:r w:rsidRPr="00AC051E">
        <w:rPr>
          <w:rFonts w:ascii="Arial" w:hAnsi="Arial" w:cs="Arial"/>
          <w:b/>
          <w:bCs/>
          <w:i/>
          <w:iCs/>
          <w:color w:val="000000"/>
          <w:sz w:val="28"/>
          <w:szCs w:val="28"/>
          <w:lang w:val="el-GR"/>
        </w:rPr>
        <w:t>Αναφορικά με την</w:t>
      </w:r>
      <w:r w:rsidRPr="00AC051E">
        <w:rPr>
          <w:rFonts w:ascii="Arial" w:hAnsi="Arial" w:cs="Arial"/>
          <w:color w:val="000000"/>
          <w:sz w:val="28"/>
          <w:szCs w:val="28"/>
          <w:lang w:val="el-GR"/>
        </w:rPr>
        <w:t xml:space="preserve"> </w:t>
      </w:r>
      <w:r w:rsidRPr="00AC051E">
        <w:rPr>
          <w:rFonts w:ascii="Arial" w:hAnsi="Arial" w:cs="Arial"/>
          <w:b/>
          <w:bCs/>
          <w:i/>
          <w:iCs/>
          <w:color w:val="000000"/>
          <w:sz w:val="28"/>
          <w:szCs w:val="28"/>
          <w:lang w:val="el-GR"/>
        </w:rPr>
        <w:t>Αίτηση των Ανδρέας Δημητριάδης &amp; Σία</w:t>
      </w:r>
      <w:r w:rsidRPr="00AC051E">
        <w:rPr>
          <w:rFonts w:ascii="Bookman Old Style" w:hAnsi="Bookman Old Style"/>
          <w:b/>
          <w:bCs/>
          <w:i/>
          <w:iCs/>
          <w:color w:val="000000"/>
          <w:sz w:val="26"/>
          <w:szCs w:val="26"/>
          <w:lang w:val="el-GR"/>
        </w:rPr>
        <w:t xml:space="preserve"> </w:t>
      </w:r>
      <w:r w:rsidRPr="00AC051E">
        <w:rPr>
          <w:rFonts w:ascii="Arial" w:hAnsi="Arial" w:cs="Arial"/>
          <w:b/>
          <w:bCs/>
          <w:i/>
          <w:iCs/>
          <w:color w:val="000000"/>
          <w:sz w:val="28"/>
          <w:szCs w:val="28"/>
          <w:lang w:val="el-GR"/>
        </w:rPr>
        <w:t>Δ.Ε.Π.Ε. κ.ά.,</w:t>
      </w:r>
      <w:r w:rsidRPr="00AC051E">
        <w:rPr>
          <w:rFonts w:ascii="Arial" w:hAnsi="Arial" w:cs="Arial"/>
          <w:color w:val="000000"/>
          <w:sz w:val="28"/>
          <w:szCs w:val="28"/>
          <w:lang w:val="el-GR"/>
        </w:rPr>
        <w:t xml:space="preserve"> </w:t>
      </w:r>
      <w:r w:rsidRPr="00AC051E">
        <w:rPr>
          <w:rFonts w:ascii="Arial" w:hAnsi="Arial" w:cs="Arial"/>
          <w:b/>
          <w:bCs/>
          <w:i/>
          <w:iCs/>
          <w:color w:val="000000"/>
          <w:sz w:val="28"/>
          <w:szCs w:val="28"/>
          <w:lang w:val="el-GR"/>
        </w:rPr>
        <w:t>Πολ</w:t>
      </w:r>
      <w:r w:rsidR="009A1E6E">
        <w:rPr>
          <w:rFonts w:ascii="Arial" w:hAnsi="Arial" w:cs="Arial"/>
          <w:b/>
          <w:bCs/>
          <w:i/>
          <w:iCs/>
          <w:color w:val="000000"/>
          <w:sz w:val="28"/>
          <w:szCs w:val="28"/>
          <w:lang w:val="el-GR"/>
        </w:rPr>
        <w:t>ιτική</w:t>
      </w:r>
      <w:r w:rsidRPr="00AC051E">
        <w:rPr>
          <w:rFonts w:ascii="Arial" w:hAnsi="Arial" w:cs="Arial"/>
          <w:b/>
          <w:bCs/>
          <w:i/>
          <w:iCs/>
          <w:color w:val="000000"/>
          <w:sz w:val="28"/>
          <w:szCs w:val="28"/>
          <w:lang w:val="el-GR"/>
        </w:rPr>
        <w:t xml:space="preserve"> Έφεση Αρ. 138/2022</w:t>
      </w:r>
      <w:r w:rsidRPr="009A1E6E">
        <w:rPr>
          <w:rFonts w:ascii="Arial" w:hAnsi="Arial" w:cs="Arial"/>
          <w:b/>
          <w:bCs/>
          <w:i/>
          <w:iCs/>
          <w:color w:val="000000"/>
          <w:sz w:val="28"/>
          <w:szCs w:val="28"/>
          <w:lang w:val="el-GR"/>
        </w:rPr>
        <w:t xml:space="preserve">, </w:t>
      </w:r>
      <w:proofErr w:type="spellStart"/>
      <w:r w:rsidRPr="009A1E6E">
        <w:rPr>
          <w:rFonts w:ascii="Arial" w:hAnsi="Arial" w:cs="Arial"/>
          <w:b/>
          <w:bCs/>
          <w:i/>
          <w:iCs/>
          <w:color w:val="000000"/>
          <w:sz w:val="28"/>
          <w:szCs w:val="28"/>
          <w:lang w:val="el-GR"/>
        </w:rPr>
        <w:t>ημερ</w:t>
      </w:r>
      <w:proofErr w:type="spellEnd"/>
      <w:r w:rsidRPr="009A1E6E">
        <w:rPr>
          <w:rFonts w:ascii="Arial" w:hAnsi="Arial" w:cs="Arial"/>
          <w:b/>
          <w:bCs/>
          <w:i/>
          <w:iCs/>
          <w:color w:val="000000"/>
          <w:sz w:val="28"/>
          <w:szCs w:val="28"/>
          <w:lang w:val="el-GR"/>
        </w:rPr>
        <w:t>. 22/11/2023</w:t>
      </w:r>
      <w:r>
        <w:rPr>
          <w:rFonts w:ascii="Arial" w:hAnsi="Arial" w:cs="Arial"/>
          <w:color w:val="000000"/>
          <w:sz w:val="28"/>
          <w:szCs w:val="28"/>
          <w:lang w:val="el-GR"/>
        </w:rPr>
        <w:t>,</w:t>
      </w:r>
      <w:r w:rsidRPr="00AC051E">
        <w:rPr>
          <w:rFonts w:ascii="Arial" w:hAnsi="Arial" w:cs="Arial"/>
          <w:color w:val="000000"/>
          <w:sz w:val="28"/>
          <w:szCs w:val="28"/>
          <w:lang w:val="el-GR"/>
        </w:rPr>
        <w:t xml:space="preserve"> κατά την εξέταση τέτοιας αίτησης, αυτά που λαμβάνονται υπόψη είναι ο χρόνος λήψης γνώσης της απόφασης ή διατάγματος από τον αιτητή, ο οποίος και συνεκτιμάται </w:t>
      </w:r>
      <w:r w:rsidRPr="00AC051E">
        <w:rPr>
          <w:rFonts w:ascii="Arial" w:hAnsi="Arial" w:cs="Arial"/>
          <w:color w:val="000000"/>
          <w:sz w:val="28"/>
          <w:szCs w:val="28"/>
          <w:lang w:val="el-GR"/>
        </w:rPr>
        <w:lastRenderedPageBreak/>
        <w:t xml:space="preserve">με τις ενέργειες του αιτητή από τον εν λόγω χρόνο μέχρι και την καταχώριση της αίτησης επέκτασης. Παραθέτω το σχετικό απόσπασμα από την </w:t>
      </w:r>
      <w:r>
        <w:rPr>
          <w:rFonts w:ascii="Arial" w:hAnsi="Arial" w:cs="Arial"/>
          <w:color w:val="000000"/>
          <w:sz w:val="28"/>
          <w:szCs w:val="28"/>
          <w:lang w:val="el-GR"/>
        </w:rPr>
        <w:t>Α</w:t>
      </w:r>
      <w:r w:rsidRPr="00AC051E">
        <w:rPr>
          <w:rFonts w:ascii="Arial" w:hAnsi="Arial" w:cs="Arial"/>
          <w:color w:val="000000"/>
          <w:sz w:val="28"/>
          <w:szCs w:val="28"/>
          <w:lang w:val="el-GR"/>
        </w:rPr>
        <w:t xml:space="preserve">πόφαση: </w:t>
      </w:r>
    </w:p>
    <w:p w14:paraId="12744897" w14:textId="77777777" w:rsidR="0067373F" w:rsidRPr="007146A3" w:rsidRDefault="0067373F" w:rsidP="0067373F">
      <w:pPr>
        <w:spacing w:line="480" w:lineRule="auto"/>
        <w:jc w:val="both"/>
        <w:rPr>
          <w:rFonts w:ascii="Arial" w:hAnsi="Arial" w:cs="Arial"/>
          <w:lang w:val="el-GR"/>
        </w:rPr>
      </w:pPr>
      <w:r w:rsidRPr="00AC051E">
        <w:rPr>
          <w:rFonts w:ascii="Bookman Old Style" w:hAnsi="Bookman Old Style"/>
          <w:color w:val="000000"/>
          <w:sz w:val="26"/>
          <w:szCs w:val="26"/>
          <w:lang w:val="el-GR"/>
        </w:rPr>
        <w:t> </w:t>
      </w:r>
    </w:p>
    <w:p w14:paraId="1211804E" w14:textId="77777777" w:rsidR="0067373F" w:rsidRPr="007146A3" w:rsidRDefault="0067373F" w:rsidP="0067373F">
      <w:pPr>
        <w:ind w:left="426" w:right="441"/>
        <w:jc w:val="both"/>
        <w:rPr>
          <w:rFonts w:ascii="Arial" w:hAnsi="Arial" w:cs="Arial"/>
          <w:sz w:val="28"/>
          <w:szCs w:val="28"/>
          <w:lang w:val="el-GR"/>
        </w:rPr>
      </w:pPr>
      <w:r w:rsidRPr="00AC051E">
        <w:rPr>
          <w:rFonts w:ascii="Arial" w:hAnsi="Arial" w:cs="Arial"/>
          <w:i/>
          <w:iCs/>
          <w:color w:val="000000"/>
          <w:sz w:val="26"/>
          <w:szCs w:val="26"/>
          <w:lang w:val="el-GR"/>
        </w:rPr>
        <w:t>«</w:t>
      </w:r>
      <w:r w:rsidRPr="00AC051E">
        <w:rPr>
          <w:rFonts w:ascii="Arial" w:hAnsi="Arial" w:cs="Arial"/>
          <w:i/>
          <w:iCs/>
          <w:color w:val="000000"/>
          <w:sz w:val="28"/>
          <w:szCs w:val="28"/>
          <w:lang w:val="el-GR"/>
        </w:rPr>
        <w:t>Περαιτέρω, σύμφωνα με τη νομολογία η οποία έχει διαμορφωθεί από τη θέσπιση του</w:t>
      </w:r>
      <w:r w:rsidRPr="00AC051E">
        <w:rPr>
          <w:rFonts w:ascii="Arial" w:hAnsi="Arial" w:cs="Arial"/>
          <w:b/>
          <w:bCs/>
          <w:i/>
          <w:iCs/>
          <w:color w:val="000000"/>
          <w:sz w:val="28"/>
          <w:szCs w:val="28"/>
          <w:lang w:val="el-GR"/>
        </w:rPr>
        <w:t> περί Ανωτάτου Δικαστηρίου (Δικαιοδοσία Έκδοσης Ενταλμάτων Προνομιακής Φύσεως) Διαδικαστικού Κανονισμού του 2018</w:t>
      </w:r>
      <w:r w:rsidRPr="00AC051E">
        <w:rPr>
          <w:rFonts w:ascii="Arial" w:hAnsi="Arial" w:cs="Arial"/>
          <w:i/>
          <w:iCs/>
          <w:color w:val="000000"/>
          <w:sz w:val="28"/>
          <w:szCs w:val="28"/>
          <w:lang w:val="el-GR"/>
        </w:rPr>
        <w:t xml:space="preserve">, κατά την εξέταση αίτησης για επέκταση, το Δικαστήριο οφείλει να λάβει υπόψη την ημερομηνία λήψης γνώσης της απόφασης ή διατάγματος και να συνεκτιμήσει παράλληλα τις ενέργειες του αιτητή από την εν λόγω ημερομηνία μέχρι και την καταχώριση της αίτησης επέκτασης. Σε περίπτωση που διαφανεί ότι ο αιτητής δεν ενήργησε με την απαραίτητη σπουδή, αφότου έλαβε γνώση της προσβαλλόμενης απόφασης ή διατάγματος, τότε δεν μπορεί να θεωρηθεί ότι το συμφέρον της δικαιοσύνης εξυπηρετείται με την επέκταση του χρόνου.» </w:t>
      </w:r>
    </w:p>
    <w:p w14:paraId="4473F3B2" w14:textId="77777777" w:rsidR="0067373F" w:rsidRPr="007146A3" w:rsidRDefault="0067373F" w:rsidP="0067373F">
      <w:pPr>
        <w:spacing w:before="100" w:beforeAutospacing="1" w:after="100" w:afterAutospacing="1"/>
        <w:ind w:left="709"/>
        <w:rPr>
          <w:rFonts w:ascii="Arial" w:hAnsi="Arial" w:cs="Arial"/>
          <w:sz w:val="28"/>
          <w:szCs w:val="28"/>
          <w:lang w:val="el-GR"/>
        </w:rPr>
      </w:pPr>
      <w:r w:rsidRPr="00AC051E">
        <w:rPr>
          <w:rFonts w:ascii="Arial" w:hAnsi="Arial" w:cs="Arial"/>
          <w:i/>
          <w:iCs/>
          <w:color w:val="000000"/>
          <w:sz w:val="28"/>
          <w:szCs w:val="28"/>
          <w:lang w:val="el-GR"/>
        </w:rPr>
        <w:t>   </w:t>
      </w:r>
    </w:p>
    <w:p w14:paraId="2F58D8D2" w14:textId="3B89D89B" w:rsidR="0067373F" w:rsidRDefault="0067373F" w:rsidP="0067373F">
      <w:pPr>
        <w:spacing w:line="480" w:lineRule="auto"/>
        <w:jc w:val="both"/>
        <w:rPr>
          <w:rFonts w:ascii="Arial" w:hAnsi="Arial" w:cs="Arial"/>
          <w:color w:val="000000"/>
          <w:sz w:val="28"/>
          <w:szCs w:val="28"/>
          <w:lang w:val="el-GR"/>
        </w:rPr>
      </w:pPr>
      <w:r>
        <w:rPr>
          <w:rFonts w:ascii="Arial" w:hAnsi="Arial" w:cs="Arial"/>
          <w:color w:val="000000"/>
          <w:sz w:val="28"/>
          <w:szCs w:val="28"/>
          <w:lang w:val="el-GR"/>
        </w:rPr>
        <w:t>Με βάση τα ανωτέρω κατατεθέντα γεγονότα,</w:t>
      </w:r>
      <w:r>
        <w:rPr>
          <w:rFonts w:ascii="Arial" w:hAnsi="Arial" w:cs="Arial"/>
          <w:sz w:val="28"/>
          <w:szCs w:val="28"/>
          <w:lang w:val="el-GR"/>
        </w:rPr>
        <w:t xml:space="preserve"> σ</w:t>
      </w:r>
      <w:r>
        <w:rPr>
          <w:rFonts w:ascii="Arial" w:hAnsi="Arial" w:cs="Arial"/>
          <w:color w:val="000000"/>
          <w:sz w:val="28"/>
          <w:szCs w:val="28"/>
          <w:lang w:val="el-GR"/>
        </w:rPr>
        <w:t>την υπό εξέταση περίπτωση κατά την 28/1/2024 που η Αστυνομία εκτέλεσε το Ένταλμα Έρευνας της οικίας του Αιτητή αυτός απουσίαζε. Στη συνέχεια, και αφού συμβουλεύτηκε δικηγόρο, αποφάσισε να λάβει τα απαραίτητα μέτρα προς το σκοπό ελέγχου</w:t>
      </w:r>
      <w:r w:rsidR="001F090C">
        <w:rPr>
          <w:rFonts w:ascii="Arial" w:hAnsi="Arial" w:cs="Arial"/>
          <w:color w:val="000000"/>
          <w:sz w:val="28"/>
          <w:szCs w:val="28"/>
          <w:lang w:val="el-GR"/>
        </w:rPr>
        <w:t xml:space="preserve"> τόσο</w:t>
      </w:r>
      <w:r>
        <w:rPr>
          <w:rFonts w:ascii="Arial" w:hAnsi="Arial" w:cs="Arial"/>
          <w:color w:val="000000"/>
          <w:sz w:val="28"/>
          <w:szCs w:val="28"/>
          <w:lang w:val="el-GR"/>
        </w:rPr>
        <w:t xml:space="preserve"> του Εντάλματος</w:t>
      </w:r>
      <w:r w:rsidR="001F090C">
        <w:rPr>
          <w:rFonts w:ascii="Arial" w:hAnsi="Arial" w:cs="Arial"/>
          <w:color w:val="000000"/>
          <w:sz w:val="28"/>
          <w:szCs w:val="28"/>
          <w:lang w:val="el-GR"/>
        </w:rPr>
        <w:t xml:space="preserve"> Έρευνας, όσο και του Εντάλματος Σύλληψης</w:t>
      </w:r>
      <w:r>
        <w:rPr>
          <w:rFonts w:ascii="Arial" w:hAnsi="Arial" w:cs="Arial"/>
          <w:color w:val="000000"/>
          <w:sz w:val="28"/>
          <w:szCs w:val="28"/>
          <w:lang w:val="el-GR"/>
        </w:rPr>
        <w:t>. Με βάση τα όσα αναφέρονται στην ένορκη του δήλωση, παρά τις προσπάθειες του δικηγόρου του, μετά που ο Αιτητής του έδωσε σχετικές οδηγίες και υπέγραψε διοριστήριο στις 2/2/2024, να εξασφαλίσει το πιστό αντίγραφο τ</w:t>
      </w:r>
      <w:r w:rsidR="001F090C">
        <w:rPr>
          <w:rFonts w:ascii="Arial" w:hAnsi="Arial" w:cs="Arial"/>
          <w:color w:val="000000"/>
          <w:sz w:val="28"/>
          <w:szCs w:val="28"/>
          <w:lang w:val="el-GR"/>
        </w:rPr>
        <w:t>ων</w:t>
      </w:r>
      <w:r>
        <w:rPr>
          <w:rFonts w:ascii="Arial" w:hAnsi="Arial" w:cs="Arial"/>
          <w:color w:val="000000"/>
          <w:sz w:val="28"/>
          <w:szCs w:val="28"/>
          <w:lang w:val="el-GR"/>
        </w:rPr>
        <w:t xml:space="preserve"> σχετικ</w:t>
      </w:r>
      <w:r w:rsidR="001F090C">
        <w:rPr>
          <w:rFonts w:ascii="Arial" w:hAnsi="Arial" w:cs="Arial"/>
          <w:color w:val="000000"/>
          <w:sz w:val="28"/>
          <w:szCs w:val="28"/>
          <w:lang w:val="el-GR"/>
        </w:rPr>
        <w:t xml:space="preserve">ών </w:t>
      </w:r>
      <w:r>
        <w:rPr>
          <w:rFonts w:ascii="Arial" w:hAnsi="Arial" w:cs="Arial"/>
          <w:color w:val="000000"/>
          <w:sz w:val="28"/>
          <w:szCs w:val="28"/>
          <w:lang w:val="el-GR"/>
        </w:rPr>
        <w:t>Εντ</w:t>
      </w:r>
      <w:r w:rsidR="004D746F">
        <w:rPr>
          <w:rFonts w:ascii="Arial" w:hAnsi="Arial" w:cs="Arial"/>
          <w:color w:val="000000"/>
          <w:sz w:val="28"/>
          <w:szCs w:val="28"/>
          <w:lang w:val="el-GR"/>
        </w:rPr>
        <w:t>αλμάτων</w:t>
      </w:r>
      <w:r>
        <w:rPr>
          <w:rFonts w:ascii="Arial" w:hAnsi="Arial" w:cs="Arial"/>
          <w:color w:val="000000"/>
          <w:sz w:val="28"/>
          <w:szCs w:val="28"/>
          <w:lang w:val="el-GR"/>
        </w:rPr>
        <w:t>, αυτό έγινε κατορθωτό μόλις στις 20/2/2024 και δύο μέρες πριν από την παρέλευση της προθεσμίας των</w:t>
      </w:r>
      <w:r w:rsidR="004D746F">
        <w:rPr>
          <w:rFonts w:ascii="Arial" w:hAnsi="Arial" w:cs="Arial"/>
          <w:color w:val="000000"/>
          <w:sz w:val="28"/>
          <w:szCs w:val="28"/>
          <w:lang w:val="el-GR"/>
        </w:rPr>
        <w:t xml:space="preserve"> </w:t>
      </w:r>
      <w:r>
        <w:rPr>
          <w:rFonts w:ascii="Arial" w:hAnsi="Arial" w:cs="Arial"/>
          <w:color w:val="000000"/>
          <w:sz w:val="28"/>
          <w:szCs w:val="28"/>
          <w:lang w:val="el-GR"/>
        </w:rPr>
        <w:t>45 ημερών από της έκδοσης τ</w:t>
      </w:r>
      <w:r w:rsidR="009A1E6E">
        <w:rPr>
          <w:rFonts w:ascii="Arial" w:hAnsi="Arial" w:cs="Arial"/>
          <w:color w:val="000000"/>
          <w:sz w:val="28"/>
          <w:szCs w:val="28"/>
          <w:lang w:val="el-GR"/>
        </w:rPr>
        <w:t>ου</w:t>
      </w:r>
      <w:r>
        <w:rPr>
          <w:rFonts w:ascii="Arial" w:hAnsi="Arial" w:cs="Arial"/>
          <w:color w:val="000000"/>
          <w:sz w:val="28"/>
          <w:szCs w:val="28"/>
          <w:lang w:val="el-GR"/>
        </w:rPr>
        <w:t>ς. Καταχώρησε, δε, την υπό κρίση Αίτηση στις 26/2/2024.</w:t>
      </w:r>
    </w:p>
    <w:p w14:paraId="7E82AC01" w14:textId="77777777" w:rsidR="0067373F" w:rsidRDefault="0067373F" w:rsidP="0067373F">
      <w:pPr>
        <w:spacing w:line="480" w:lineRule="auto"/>
        <w:jc w:val="both"/>
        <w:rPr>
          <w:rFonts w:ascii="Arial" w:hAnsi="Arial" w:cs="Arial"/>
          <w:color w:val="000000"/>
          <w:sz w:val="28"/>
          <w:szCs w:val="28"/>
          <w:lang w:val="el-GR"/>
        </w:rPr>
      </w:pPr>
    </w:p>
    <w:p w14:paraId="760D99A5" w14:textId="51890A6B" w:rsidR="0067373F" w:rsidRDefault="0067373F" w:rsidP="00085F9A">
      <w:pPr>
        <w:spacing w:line="480" w:lineRule="auto"/>
        <w:jc w:val="both"/>
        <w:rPr>
          <w:rFonts w:ascii="Arial" w:hAnsi="Arial" w:cs="Arial"/>
          <w:color w:val="000000"/>
          <w:sz w:val="28"/>
          <w:szCs w:val="28"/>
          <w:lang w:val="el-GR"/>
        </w:rPr>
      </w:pPr>
      <w:r>
        <w:rPr>
          <w:rFonts w:ascii="Arial" w:hAnsi="Arial" w:cs="Arial"/>
          <w:color w:val="000000"/>
          <w:sz w:val="28"/>
          <w:szCs w:val="28"/>
          <w:lang w:val="el-GR"/>
        </w:rPr>
        <w:lastRenderedPageBreak/>
        <w:t xml:space="preserve">Στη βάση της ενώπιον μου </w:t>
      </w:r>
      <w:proofErr w:type="spellStart"/>
      <w:r>
        <w:rPr>
          <w:rFonts w:ascii="Arial" w:hAnsi="Arial" w:cs="Arial"/>
          <w:color w:val="000000"/>
          <w:sz w:val="28"/>
          <w:szCs w:val="28"/>
          <w:lang w:val="el-GR"/>
        </w:rPr>
        <w:t>τεθείσας</w:t>
      </w:r>
      <w:proofErr w:type="spellEnd"/>
      <w:r>
        <w:rPr>
          <w:rFonts w:ascii="Arial" w:hAnsi="Arial" w:cs="Arial"/>
          <w:color w:val="000000"/>
          <w:sz w:val="28"/>
          <w:szCs w:val="28"/>
          <w:lang w:val="el-GR"/>
        </w:rPr>
        <w:t xml:space="preserve"> μαρτυρίας, προκύπτει ότι, μόλις ο Αιτητής πληροφορήθηκε για την έκδοση τ</w:t>
      </w:r>
      <w:r w:rsidR="004D746F">
        <w:rPr>
          <w:rFonts w:ascii="Arial" w:hAnsi="Arial" w:cs="Arial"/>
          <w:color w:val="000000"/>
          <w:sz w:val="28"/>
          <w:szCs w:val="28"/>
          <w:lang w:val="el-GR"/>
        </w:rPr>
        <w:t>ων Ενταλμάτων</w:t>
      </w:r>
      <w:r>
        <w:rPr>
          <w:rFonts w:ascii="Arial" w:hAnsi="Arial" w:cs="Arial"/>
          <w:color w:val="000000"/>
          <w:sz w:val="28"/>
          <w:szCs w:val="28"/>
          <w:lang w:val="el-GR"/>
        </w:rPr>
        <w:t xml:space="preserve">, μέσω του δικηγόρου του ενήργησε χωρίς χρονοτριβή </w:t>
      </w:r>
      <w:r w:rsidR="00085F9A">
        <w:rPr>
          <w:rFonts w:ascii="Arial" w:hAnsi="Arial" w:cs="Arial"/>
          <w:color w:val="000000"/>
          <w:sz w:val="28"/>
          <w:szCs w:val="28"/>
          <w:lang w:val="el-GR"/>
        </w:rPr>
        <w:t>λαμβάνοντας τα δέοντα μέτρα για να διαπιστώσει τις συνθήκες έκδοσης του</w:t>
      </w:r>
      <w:r w:rsidR="00A82D4B">
        <w:rPr>
          <w:rFonts w:ascii="Arial" w:hAnsi="Arial" w:cs="Arial"/>
          <w:color w:val="000000"/>
          <w:sz w:val="28"/>
          <w:szCs w:val="28"/>
          <w:lang w:val="el-GR"/>
        </w:rPr>
        <w:t>ς</w:t>
      </w:r>
      <w:r w:rsidR="00085F9A">
        <w:rPr>
          <w:rFonts w:ascii="Arial" w:hAnsi="Arial" w:cs="Arial"/>
          <w:color w:val="000000"/>
          <w:sz w:val="28"/>
          <w:szCs w:val="28"/>
          <w:lang w:val="el-GR"/>
        </w:rPr>
        <w:t xml:space="preserve"> και για να εξασφαλίσει πιστά αντίγραφα των σχετικών Ενταλμάτων. Όπως προέκυψε, επανειλημμένα προσπάθησε να πληροφορηθεί για την Επαρχία του Δικαστηρίου από την οποία είχ</w:t>
      </w:r>
      <w:r w:rsidR="004D746F">
        <w:rPr>
          <w:rFonts w:ascii="Arial" w:hAnsi="Arial" w:cs="Arial"/>
          <w:color w:val="000000"/>
          <w:sz w:val="28"/>
          <w:szCs w:val="28"/>
          <w:lang w:val="el-GR"/>
        </w:rPr>
        <w:t>αν</w:t>
      </w:r>
      <w:r w:rsidR="00085F9A">
        <w:rPr>
          <w:rFonts w:ascii="Arial" w:hAnsi="Arial" w:cs="Arial"/>
          <w:color w:val="000000"/>
          <w:sz w:val="28"/>
          <w:szCs w:val="28"/>
          <w:lang w:val="el-GR"/>
        </w:rPr>
        <w:t xml:space="preserve"> </w:t>
      </w:r>
      <w:r>
        <w:rPr>
          <w:rFonts w:ascii="Arial" w:hAnsi="Arial" w:cs="Arial"/>
          <w:color w:val="000000"/>
          <w:sz w:val="28"/>
          <w:szCs w:val="28"/>
          <w:lang w:val="el-GR"/>
        </w:rPr>
        <w:t>ζητηθεί τ</w:t>
      </w:r>
      <w:r w:rsidR="004D746F">
        <w:rPr>
          <w:rFonts w:ascii="Arial" w:hAnsi="Arial" w:cs="Arial"/>
          <w:color w:val="000000"/>
          <w:sz w:val="28"/>
          <w:szCs w:val="28"/>
          <w:lang w:val="el-GR"/>
        </w:rPr>
        <w:t xml:space="preserve">α Εντάλματα </w:t>
      </w:r>
      <w:r>
        <w:rPr>
          <w:rFonts w:ascii="Arial" w:hAnsi="Arial" w:cs="Arial"/>
          <w:color w:val="000000"/>
          <w:sz w:val="28"/>
          <w:szCs w:val="28"/>
          <w:lang w:val="el-GR"/>
        </w:rPr>
        <w:t>και, στη συνέχεια, αναζήτησε να λάβει αντίγραφα τόσο τ</w:t>
      </w:r>
      <w:r w:rsidR="004D746F">
        <w:rPr>
          <w:rFonts w:ascii="Arial" w:hAnsi="Arial" w:cs="Arial"/>
          <w:color w:val="000000"/>
          <w:sz w:val="28"/>
          <w:szCs w:val="28"/>
          <w:lang w:val="el-GR"/>
        </w:rPr>
        <w:t>ων Ενταλμάτων,</w:t>
      </w:r>
      <w:r>
        <w:rPr>
          <w:rFonts w:ascii="Arial" w:hAnsi="Arial" w:cs="Arial"/>
          <w:color w:val="000000"/>
          <w:sz w:val="28"/>
          <w:szCs w:val="28"/>
          <w:lang w:val="el-GR"/>
        </w:rPr>
        <w:t xml:space="preserve"> όσο και του Όρκου</w:t>
      </w:r>
      <w:r w:rsidR="004D746F">
        <w:rPr>
          <w:rFonts w:ascii="Arial" w:hAnsi="Arial" w:cs="Arial"/>
          <w:color w:val="000000"/>
          <w:sz w:val="28"/>
          <w:szCs w:val="28"/>
          <w:lang w:val="el-GR"/>
        </w:rPr>
        <w:t xml:space="preserve"> στη βάση του οποίου αυτά εκδόθηκαν</w:t>
      </w:r>
      <w:r>
        <w:rPr>
          <w:rFonts w:ascii="Arial" w:hAnsi="Arial" w:cs="Arial"/>
          <w:color w:val="000000"/>
          <w:sz w:val="28"/>
          <w:szCs w:val="28"/>
          <w:lang w:val="el-GR"/>
        </w:rPr>
        <w:t>.</w:t>
      </w:r>
    </w:p>
    <w:p w14:paraId="02CC55BE" w14:textId="77777777" w:rsidR="0067373F" w:rsidRDefault="0067373F" w:rsidP="0067373F">
      <w:pPr>
        <w:spacing w:line="480" w:lineRule="auto"/>
        <w:jc w:val="both"/>
        <w:rPr>
          <w:rFonts w:ascii="Arial" w:hAnsi="Arial" w:cs="Arial"/>
          <w:color w:val="000000"/>
          <w:sz w:val="28"/>
          <w:szCs w:val="28"/>
          <w:lang w:val="el-GR"/>
        </w:rPr>
      </w:pPr>
    </w:p>
    <w:p w14:paraId="740204CE" w14:textId="5FD2F6F5" w:rsidR="0067373F" w:rsidRDefault="0067373F" w:rsidP="0067373F">
      <w:pPr>
        <w:spacing w:line="480" w:lineRule="auto"/>
        <w:jc w:val="both"/>
        <w:rPr>
          <w:rFonts w:ascii="Arial" w:hAnsi="Arial" w:cs="Arial"/>
          <w:color w:val="000000"/>
          <w:sz w:val="28"/>
          <w:szCs w:val="28"/>
          <w:lang w:val="el-GR"/>
        </w:rPr>
      </w:pPr>
      <w:r>
        <w:rPr>
          <w:rFonts w:ascii="Arial" w:hAnsi="Arial" w:cs="Arial"/>
          <w:color w:val="000000"/>
          <w:sz w:val="28"/>
          <w:szCs w:val="28"/>
          <w:lang w:val="el-GR"/>
        </w:rPr>
        <w:t>Είναι η κατάληξη του Δικαστηρίου ότι στην υπό συζήτηση περίπτωση έχουν καταδειχθεί εξαιρετικές περιστάσεις που παρεμπόδισαν τον Αιτητή να καταχωρ</w:t>
      </w:r>
      <w:r w:rsidR="009A1E6E">
        <w:rPr>
          <w:rFonts w:ascii="Arial" w:hAnsi="Arial" w:cs="Arial"/>
          <w:color w:val="000000"/>
          <w:sz w:val="28"/>
          <w:szCs w:val="28"/>
          <w:lang w:val="el-GR"/>
        </w:rPr>
        <w:t>ί</w:t>
      </w:r>
      <w:r>
        <w:rPr>
          <w:rFonts w:ascii="Arial" w:hAnsi="Arial" w:cs="Arial"/>
          <w:color w:val="000000"/>
          <w:sz w:val="28"/>
          <w:szCs w:val="28"/>
          <w:lang w:val="el-GR"/>
        </w:rPr>
        <w:t>σει την αίτηση του εντός της προβλεπόμενης προθεσμίας.</w:t>
      </w:r>
    </w:p>
    <w:p w14:paraId="464BD603" w14:textId="77777777" w:rsidR="0067373F" w:rsidRDefault="0067373F" w:rsidP="0067373F">
      <w:pPr>
        <w:spacing w:line="480" w:lineRule="auto"/>
        <w:jc w:val="both"/>
        <w:rPr>
          <w:rFonts w:ascii="Arial" w:hAnsi="Arial" w:cs="Arial"/>
          <w:color w:val="000000"/>
          <w:sz w:val="28"/>
          <w:szCs w:val="28"/>
          <w:lang w:val="el-GR"/>
        </w:rPr>
      </w:pPr>
    </w:p>
    <w:p w14:paraId="0C7F482E" w14:textId="7EAA5B7B" w:rsidR="0067373F" w:rsidRDefault="0067373F" w:rsidP="0067373F">
      <w:pPr>
        <w:spacing w:line="480" w:lineRule="auto"/>
        <w:jc w:val="both"/>
        <w:rPr>
          <w:rFonts w:ascii="Arial" w:hAnsi="Arial" w:cs="Arial"/>
          <w:sz w:val="28"/>
          <w:szCs w:val="28"/>
          <w:lang w:val="el-GR"/>
        </w:rPr>
      </w:pPr>
      <w:r>
        <w:rPr>
          <w:rFonts w:ascii="Arial" w:hAnsi="Arial" w:cs="Arial"/>
          <w:color w:val="000000"/>
          <w:sz w:val="28"/>
          <w:szCs w:val="28"/>
          <w:lang w:val="el-GR"/>
        </w:rPr>
        <w:t>Ως εκ τούτου</w:t>
      </w:r>
      <w:r w:rsidR="009A1E6E">
        <w:rPr>
          <w:rFonts w:ascii="Arial" w:hAnsi="Arial" w:cs="Arial"/>
          <w:color w:val="000000"/>
          <w:sz w:val="28"/>
          <w:szCs w:val="28"/>
          <w:lang w:val="el-GR"/>
        </w:rPr>
        <w:t>,</w:t>
      </w:r>
      <w:r>
        <w:rPr>
          <w:rFonts w:ascii="Arial" w:hAnsi="Arial" w:cs="Arial"/>
          <w:color w:val="000000"/>
          <w:sz w:val="28"/>
          <w:szCs w:val="28"/>
          <w:lang w:val="el-GR"/>
        </w:rPr>
        <w:t xml:space="preserve"> </w:t>
      </w:r>
      <w:r w:rsidRPr="00967038">
        <w:rPr>
          <w:rFonts w:ascii="Arial" w:hAnsi="Arial" w:cs="Arial"/>
          <w:b/>
          <w:bCs/>
          <w:color w:val="000000"/>
          <w:sz w:val="28"/>
          <w:szCs w:val="28"/>
          <w:lang w:val="el-GR"/>
        </w:rPr>
        <w:t>εκδίδεται Διάταγμα με το οποίο επεκτείνεται η προθεσμία για την καταχώρ</w:t>
      </w:r>
      <w:r w:rsidR="009A1E6E">
        <w:rPr>
          <w:rFonts w:ascii="Arial" w:hAnsi="Arial" w:cs="Arial"/>
          <w:b/>
          <w:bCs/>
          <w:color w:val="000000"/>
          <w:sz w:val="28"/>
          <w:szCs w:val="28"/>
          <w:lang w:val="el-GR"/>
        </w:rPr>
        <w:t>ι</w:t>
      </w:r>
      <w:r w:rsidRPr="00967038">
        <w:rPr>
          <w:rFonts w:ascii="Arial" w:hAnsi="Arial" w:cs="Arial"/>
          <w:b/>
          <w:bCs/>
          <w:color w:val="000000"/>
          <w:sz w:val="28"/>
          <w:szCs w:val="28"/>
          <w:lang w:val="el-GR"/>
        </w:rPr>
        <w:t>ση Αίτησης για Άδεια</w:t>
      </w:r>
      <w:r>
        <w:rPr>
          <w:rFonts w:ascii="Arial" w:hAnsi="Arial" w:cs="Arial"/>
          <w:color w:val="000000"/>
          <w:sz w:val="28"/>
          <w:szCs w:val="28"/>
          <w:lang w:val="el-GR"/>
        </w:rPr>
        <w:t xml:space="preserve"> για την καταχώρ</w:t>
      </w:r>
      <w:r w:rsidR="009A1E6E">
        <w:rPr>
          <w:rFonts w:ascii="Arial" w:hAnsi="Arial" w:cs="Arial"/>
          <w:color w:val="000000"/>
          <w:sz w:val="28"/>
          <w:szCs w:val="28"/>
          <w:lang w:val="el-GR"/>
        </w:rPr>
        <w:t>ι</w:t>
      </w:r>
      <w:r>
        <w:rPr>
          <w:rFonts w:ascii="Arial" w:hAnsi="Arial" w:cs="Arial"/>
          <w:color w:val="000000"/>
          <w:sz w:val="28"/>
          <w:szCs w:val="28"/>
          <w:lang w:val="el-GR"/>
        </w:rPr>
        <w:t xml:space="preserve">ση Αίτησης με Κλήση για την έκδοση Προνομιακού Εντάλματος </w:t>
      </w:r>
      <w:r w:rsidRPr="00FE642D">
        <w:rPr>
          <w:rFonts w:ascii="Arial" w:hAnsi="Arial" w:cs="Arial"/>
          <w:i/>
          <w:iCs/>
          <w:sz w:val="28"/>
          <w:szCs w:val="28"/>
        </w:rPr>
        <w:t>Certiorari</w:t>
      </w:r>
      <w:r w:rsidRPr="00FE642D">
        <w:rPr>
          <w:rFonts w:ascii="Arial" w:hAnsi="Arial" w:cs="Arial"/>
          <w:sz w:val="28"/>
          <w:szCs w:val="28"/>
          <w:lang w:val="el-GR"/>
        </w:rPr>
        <w:t xml:space="preserve"> για την ακύρωση τ</w:t>
      </w:r>
      <w:r w:rsidR="004D746F">
        <w:rPr>
          <w:rFonts w:ascii="Arial" w:hAnsi="Arial" w:cs="Arial"/>
          <w:sz w:val="28"/>
          <w:szCs w:val="28"/>
          <w:lang w:val="el-GR"/>
        </w:rPr>
        <w:t>ου Εντάλματος Σ</w:t>
      </w:r>
      <w:r w:rsidR="00085F9A">
        <w:rPr>
          <w:rFonts w:ascii="Arial" w:hAnsi="Arial" w:cs="Arial"/>
          <w:sz w:val="28"/>
          <w:szCs w:val="28"/>
          <w:lang w:val="el-GR"/>
        </w:rPr>
        <w:t xml:space="preserve">ύλληψης του Αιτητή και </w:t>
      </w:r>
      <w:r w:rsidR="004D746F">
        <w:rPr>
          <w:rFonts w:ascii="Arial" w:hAnsi="Arial" w:cs="Arial"/>
          <w:sz w:val="28"/>
          <w:szCs w:val="28"/>
          <w:lang w:val="el-GR"/>
        </w:rPr>
        <w:t xml:space="preserve">του Εντάλματος </w:t>
      </w:r>
      <w:r w:rsidRPr="00FE642D">
        <w:rPr>
          <w:rFonts w:ascii="Arial" w:hAnsi="Arial" w:cs="Arial"/>
          <w:sz w:val="28"/>
          <w:szCs w:val="28"/>
          <w:lang w:val="el-GR"/>
        </w:rPr>
        <w:t>Έρευνας της κατοικίας του, που εκδόθηκ</w:t>
      </w:r>
      <w:r w:rsidR="00085F9A">
        <w:rPr>
          <w:rFonts w:ascii="Arial" w:hAnsi="Arial" w:cs="Arial"/>
          <w:sz w:val="28"/>
          <w:szCs w:val="28"/>
          <w:lang w:val="el-GR"/>
        </w:rPr>
        <w:t>αν</w:t>
      </w:r>
      <w:r w:rsidRPr="00FE642D">
        <w:rPr>
          <w:rFonts w:ascii="Arial" w:hAnsi="Arial" w:cs="Arial"/>
          <w:sz w:val="28"/>
          <w:szCs w:val="28"/>
          <w:lang w:val="el-GR"/>
        </w:rPr>
        <w:t xml:space="preserve"> από το Επαρχιακό Δικαστήριο Λεμεσού την </w:t>
      </w:r>
      <w:r>
        <w:rPr>
          <w:rFonts w:ascii="Arial" w:hAnsi="Arial" w:cs="Arial"/>
          <w:sz w:val="28"/>
          <w:szCs w:val="28"/>
          <w:lang w:val="el-GR"/>
        </w:rPr>
        <w:t xml:space="preserve">8/1/2024, </w:t>
      </w:r>
      <w:r w:rsidRPr="00967038">
        <w:rPr>
          <w:rFonts w:ascii="Arial" w:hAnsi="Arial" w:cs="Arial"/>
          <w:b/>
          <w:bCs/>
          <w:sz w:val="28"/>
          <w:szCs w:val="28"/>
          <w:lang w:val="el-GR"/>
        </w:rPr>
        <w:t>για περίοδο επτά ημερών από σήμερα</w:t>
      </w:r>
      <w:r>
        <w:rPr>
          <w:rFonts w:ascii="Arial" w:hAnsi="Arial" w:cs="Arial"/>
          <w:sz w:val="28"/>
          <w:szCs w:val="28"/>
          <w:lang w:val="el-GR"/>
        </w:rPr>
        <w:t>.</w:t>
      </w:r>
    </w:p>
    <w:p w14:paraId="12DF7611" w14:textId="77777777" w:rsidR="00085F9A" w:rsidRDefault="00085F9A" w:rsidP="0067373F">
      <w:pPr>
        <w:spacing w:line="480" w:lineRule="auto"/>
        <w:jc w:val="both"/>
        <w:rPr>
          <w:rFonts w:ascii="Arial" w:hAnsi="Arial" w:cs="Arial"/>
          <w:sz w:val="28"/>
          <w:szCs w:val="28"/>
          <w:lang w:val="el-GR"/>
        </w:rPr>
      </w:pPr>
    </w:p>
    <w:p w14:paraId="3C2F129C" w14:textId="77777777" w:rsidR="004D746F" w:rsidRDefault="004D746F" w:rsidP="0067373F">
      <w:pPr>
        <w:spacing w:line="480" w:lineRule="auto"/>
        <w:jc w:val="both"/>
        <w:rPr>
          <w:rFonts w:ascii="Arial" w:hAnsi="Arial" w:cs="Arial"/>
          <w:sz w:val="28"/>
          <w:szCs w:val="28"/>
          <w:lang w:val="el-GR"/>
        </w:rPr>
      </w:pPr>
    </w:p>
    <w:p w14:paraId="48C57482" w14:textId="77777777" w:rsidR="004D746F" w:rsidRDefault="004D746F" w:rsidP="0067373F">
      <w:pPr>
        <w:spacing w:line="480" w:lineRule="auto"/>
        <w:jc w:val="both"/>
        <w:rPr>
          <w:rFonts w:ascii="Arial" w:hAnsi="Arial" w:cs="Arial"/>
          <w:sz w:val="28"/>
          <w:szCs w:val="28"/>
          <w:lang w:val="el-GR"/>
        </w:rPr>
      </w:pPr>
    </w:p>
    <w:p w14:paraId="0A2AEF5E" w14:textId="717E5A72" w:rsidR="00085F9A" w:rsidRDefault="00085F9A" w:rsidP="0067373F">
      <w:pPr>
        <w:spacing w:line="480" w:lineRule="auto"/>
        <w:jc w:val="both"/>
        <w:rPr>
          <w:rFonts w:ascii="Arial" w:hAnsi="Arial" w:cs="Arial"/>
          <w:sz w:val="28"/>
          <w:szCs w:val="28"/>
          <w:lang w:val="el-GR"/>
        </w:rPr>
      </w:pPr>
      <w:r>
        <w:rPr>
          <w:rFonts w:ascii="Arial" w:hAnsi="Arial" w:cs="Arial"/>
          <w:sz w:val="28"/>
          <w:szCs w:val="28"/>
          <w:lang w:val="el-GR"/>
        </w:rPr>
        <w:lastRenderedPageBreak/>
        <w:t xml:space="preserve">Τα έξοδα της Αίτησης θα είναι έξοδα στην πορεία της Αίτησης με </w:t>
      </w:r>
      <w:r w:rsidR="00F050A4">
        <w:rPr>
          <w:rFonts w:ascii="Arial" w:hAnsi="Arial" w:cs="Arial"/>
          <w:sz w:val="28"/>
          <w:szCs w:val="28"/>
          <w:lang w:val="el-GR"/>
        </w:rPr>
        <w:t>Κ</w:t>
      </w:r>
      <w:r>
        <w:rPr>
          <w:rFonts w:ascii="Arial" w:hAnsi="Arial" w:cs="Arial"/>
          <w:sz w:val="28"/>
          <w:szCs w:val="28"/>
          <w:lang w:val="el-GR"/>
        </w:rPr>
        <w:t>λήση εφόσον ήθελε δοθεί άδεια και καταχωριστεί τέτοια.</w:t>
      </w:r>
    </w:p>
    <w:p w14:paraId="0A00C223" w14:textId="77777777" w:rsidR="0067373F" w:rsidRDefault="0067373F" w:rsidP="0067373F">
      <w:pPr>
        <w:spacing w:line="480" w:lineRule="auto"/>
        <w:jc w:val="both"/>
        <w:rPr>
          <w:rFonts w:ascii="Arial" w:hAnsi="Arial" w:cs="Arial"/>
          <w:sz w:val="28"/>
          <w:szCs w:val="28"/>
          <w:lang w:val="el-GR"/>
        </w:rPr>
      </w:pPr>
    </w:p>
    <w:p w14:paraId="3A79B76E" w14:textId="77777777" w:rsidR="004D746F" w:rsidRDefault="004D746F" w:rsidP="0067373F">
      <w:pPr>
        <w:spacing w:line="480" w:lineRule="auto"/>
        <w:jc w:val="both"/>
        <w:rPr>
          <w:rFonts w:ascii="Arial" w:hAnsi="Arial" w:cs="Arial"/>
          <w:sz w:val="28"/>
          <w:szCs w:val="28"/>
          <w:lang w:val="el-GR"/>
        </w:rPr>
      </w:pPr>
    </w:p>
    <w:p w14:paraId="1F594BEC" w14:textId="77777777" w:rsidR="004D746F" w:rsidRDefault="004D746F" w:rsidP="0067373F">
      <w:pPr>
        <w:spacing w:line="480" w:lineRule="auto"/>
        <w:jc w:val="both"/>
        <w:rPr>
          <w:rFonts w:ascii="Arial" w:hAnsi="Arial" w:cs="Arial"/>
          <w:sz w:val="28"/>
          <w:szCs w:val="28"/>
          <w:lang w:val="el-GR"/>
        </w:rPr>
      </w:pPr>
    </w:p>
    <w:p w14:paraId="1D88EDE9" w14:textId="77777777" w:rsidR="004D746F" w:rsidRDefault="004D746F" w:rsidP="0067373F">
      <w:pPr>
        <w:spacing w:line="480" w:lineRule="auto"/>
        <w:jc w:val="both"/>
        <w:rPr>
          <w:rFonts w:ascii="Arial" w:hAnsi="Arial" w:cs="Arial"/>
          <w:sz w:val="28"/>
          <w:szCs w:val="28"/>
          <w:lang w:val="el-GR"/>
        </w:rPr>
      </w:pPr>
    </w:p>
    <w:p w14:paraId="2A608E80" w14:textId="77777777" w:rsidR="004D746F" w:rsidRDefault="004D746F" w:rsidP="0067373F">
      <w:pPr>
        <w:spacing w:line="480" w:lineRule="auto"/>
        <w:jc w:val="both"/>
        <w:rPr>
          <w:rFonts w:ascii="Arial" w:hAnsi="Arial" w:cs="Arial"/>
          <w:sz w:val="28"/>
          <w:szCs w:val="28"/>
          <w:lang w:val="el-GR"/>
        </w:rPr>
      </w:pPr>
    </w:p>
    <w:p w14:paraId="3502DEC4" w14:textId="77777777" w:rsidR="004D746F" w:rsidRDefault="004D746F" w:rsidP="0067373F">
      <w:pPr>
        <w:spacing w:line="480" w:lineRule="auto"/>
        <w:jc w:val="both"/>
        <w:rPr>
          <w:rFonts w:ascii="Arial" w:hAnsi="Arial" w:cs="Arial"/>
          <w:sz w:val="28"/>
          <w:szCs w:val="28"/>
          <w:lang w:val="el-GR"/>
        </w:rPr>
      </w:pPr>
    </w:p>
    <w:p w14:paraId="17390140" w14:textId="77777777" w:rsidR="004D746F" w:rsidRDefault="0067373F" w:rsidP="00085F9A">
      <w:pPr>
        <w:spacing w:line="480" w:lineRule="auto"/>
        <w:ind w:left="2880" w:right="-35" w:firstLine="720"/>
        <w:jc w:val="both"/>
        <w:rPr>
          <w:rFonts w:ascii="Arial" w:hAnsi="Arial" w:cs="Arial"/>
          <w:b/>
          <w:sz w:val="28"/>
          <w:szCs w:val="28"/>
          <w:lang w:val="el-GR"/>
        </w:rPr>
      </w:pPr>
      <w:r w:rsidRPr="006424BD">
        <w:rPr>
          <w:rFonts w:ascii="Arial" w:hAnsi="Arial" w:cs="Arial"/>
          <w:b/>
          <w:sz w:val="28"/>
          <w:szCs w:val="28"/>
          <w:lang w:val="el-GR"/>
        </w:rPr>
        <w:t xml:space="preserve">Λ. ΔΗΜΗΤΡΙΑΔΟΥ-ΑΝΔΡΕΟΥ, </w:t>
      </w:r>
    </w:p>
    <w:p w14:paraId="0F1CDD67" w14:textId="42082F49" w:rsidR="004C29CA" w:rsidRPr="007A0D8E" w:rsidRDefault="004D746F" w:rsidP="004D746F">
      <w:pPr>
        <w:spacing w:line="480" w:lineRule="auto"/>
        <w:ind w:left="5040" w:right="-35"/>
        <w:jc w:val="both"/>
        <w:rPr>
          <w:rFonts w:ascii="Bookman Old Style" w:hAnsi="Bookman Old Style" w:cs="Arial"/>
          <w:b/>
          <w:sz w:val="28"/>
          <w:szCs w:val="28"/>
          <w:lang w:val="el-GR"/>
        </w:rPr>
      </w:pPr>
      <w:r>
        <w:rPr>
          <w:rFonts w:ascii="Arial" w:hAnsi="Arial" w:cs="Arial"/>
          <w:b/>
          <w:sz w:val="28"/>
          <w:szCs w:val="28"/>
          <w:lang w:val="el-GR"/>
        </w:rPr>
        <w:t xml:space="preserve">     </w:t>
      </w:r>
      <w:r w:rsidR="0067373F" w:rsidRPr="006424BD">
        <w:rPr>
          <w:rFonts w:ascii="Arial" w:hAnsi="Arial" w:cs="Arial"/>
          <w:b/>
          <w:sz w:val="28"/>
          <w:szCs w:val="28"/>
          <w:lang w:val="el-GR"/>
        </w:rPr>
        <w:t>Δ.</w:t>
      </w:r>
    </w:p>
    <w:sectPr w:rsidR="004C29CA" w:rsidRPr="007A0D8E" w:rsidSect="006A7CC4">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38BB" w14:textId="77777777" w:rsidR="006A7CC4" w:rsidRDefault="006A7CC4" w:rsidP="00B43113">
      <w:r>
        <w:separator/>
      </w:r>
    </w:p>
  </w:endnote>
  <w:endnote w:type="continuationSeparator" w:id="0">
    <w:p w14:paraId="3943209B" w14:textId="77777777" w:rsidR="006A7CC4" w:rsidRDefault="006A7CC4"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33A6" w14:textId="77777777" w:rsidR="006A7CC4" w:rsidRDefault="006A7CC4" w:rsidP="00B43113">
      <w:r>
        <w:separator/>
      </w:r>
    </w:p>
  </w:footnote>
  <w:footnote w:type="continuationSeparator" w:id="0">
    <w:p w14:paraId="76841926" w14:textId="77777777" w:rsidR="006A7CC4" w:rsidRDefault="006A7CC4"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5CCF7A9E" w:rsidR="00CF75E4" w:rsidRDefault="00CF75E4">
    <w:pPr>
      <w:pStyle w:val="Header"/>
      <w:jc w:val="center"/>
    </w:pPr>
    <w:r>
      <w:fldChar w:fldCharType="begin"/>
    </w:r>
    <w:r>
      <w:instrText xml:space="preserve"> PAGE   \* MERGEFORMAT </w:instrText>
    </w:r>
    <w:r>
      <w:fldChar w:fldCharType="separate"/>
    </w:r>
    <w:r w:rsidR="002A48A7">
      <w:rPr>
        <w:noProof/>
      </w:rPr>
      <w:t>9</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73781066">
    <w:abstractNumId w:val="11"/>
  </w:num>
  <w:num w:numId="2" w16cid:durableId="1582837584">
    <w:abstractNumId w:val="14"/>
  </w:num>
  <w:num w:numId="3" w16cid:durableId="17318592">
    <w:abstractNumId w:val="16"/>
  </w:num>
  <w:num w:numId="4" w16cid:durableId="576936992">
    <w:abstractNumId w:val="4"/>
  </w:num>
  <w:num w:numId="5" w16cid:durableId="13710333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9660331">
    <w:abstractNumId w:val="10"/>
  </w:num>
  <w:num w:numId="7" w16cid:durableId="912277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15760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6255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4469623">
    <w:abstractNumId w:val="3"/>
  </w:num>
  <w:num w:numId="11" w16cid:durableId="1377074555">
    <w:abstractNumId w:val="0"/>
  </w:num>
  <w:num w:numId="12" w16cid:durableId="1837258554">
    <w:abstractNumId w:val="9"/>
  </w:num>
  <w:num w:numId="13" w16cid:durableId="1856071352">
    <w:abstractNumId w:val="15"/>
  </w:num>
  <w:num w:numId="14" w16cid:durableId="150148026">
    <w:abstractNumId w:val="2"/>
  </w:num>
  <w:num w:numId="15" w16cid:durableId="1817641811">
    <w:abstractNumId w:val="8"/>
  </w:num>
  <w:num w:numId="16" w16cid:durableId="454107984">
    <w:abstractNumId w:val="17"/>
  </w:num>
  <w:num w:numId="17" w16cid:durableId="907114452">
    <w:abstractNumId w:val="7"/>
  </w:num>
  <w:num w:numId="18" w16cid:durableId="689382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85F9A"/>
    <w:rsid w:val="00091BC2"/>
    <w:rsid w:val="00093424"/>
    <w:rsid w:val="0009358C"/>
    <w:rsid w:val="00096FD4"/>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090C"/>
    <w:rsid w:val="001F2D57"/>
    <w:rsid w:val="001F3DAA"/>
    <w:rsid w:val="001F62D3"/>
    <w:rsid w:val="001F79E7"/>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2406"/>
    <w:rsid w:val="002A48A7"/>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2F9A"/>
    <w:rsid w:val="002D3C1D"/>
    <w:rsid w:val="002D4F96"/>
    <w:rsid w:val="002D6034"/>
    <w:rsid w:val="002D7BF1"/>
    <w:rsid w:val="002E4F31"/>
    <w:rsid w:val="002E5CA3"/>
    <w:rsid w:val="002E73C6"/>
    <w:rsid w:val="002E7735"/>
    <w:rsid w:val="002F671E"/>
    <w:rsid w:val="00301E46"/>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D746F"/>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373F"/>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CC4"/>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6769E"/>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24CC"/>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0C8A"/>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49C1"/>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A2D"/>
    <w:rsid w:val="00977D17"/>
    <w:rsid w:val="0098186B"/>
    <w:rsid w:val="009823C0"/>
    <w:rsid w:val="00982C82"/>
    <w:rsid w:val="00984862"/>
    <w:rsid w:val="00985691"/>
    <w:rsid w:val="00986266"/>
    <w:rsid w:val="009949BE"/>
    <w:rsid w:val="00996F5D"/>
    <w:rsid w:val="009A1E6E"/>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2FA0"/>
    <w:rsid w:val="00A66D3C"/>
    <w:rsid w:val="00A67896"/>
    <w:rsid w:val="00A72364"/>
    <w:rsid w:val="00A7422C"/>
    <w:rsid w:val="00A8256A"/>
    <w:rsid w:val="00A82703"/>
    <w:rsid w:val="00A82A05"/>
    <w:rsid w:val="00A82D4B"/>
    <w:rsid w:val="00A8544F"/>
    <w:rsid w:val="00A870CE"/>
    <w:rsid w:val="00A916F0"/>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40E23"/>
    <w:rsid w:val="00C502D3"/>
    <w:rsid w:val="00C52574"/>
    <w:rsid w:val="00C52A87"/>
    <w:rsid w:val="00C54754"/>
    <w:rsid w:val="00C54EEB"/>
    <w:rsid w:val="00C6043D"/>
    <w:rsid w:val="00C61201"/>
    <w:rsid w:val="00C63D43"/>
    <w:rsid w:val="00C73242"/>
    <w:rsid w:val="00C73B3A"/>
    <w:rsid w:val="00C74BDE"/>
    <w:rsid w:val="00C81A25"/>
    <w:rsid w:val="00C84902"/>
    <w:rsid w:val="00C90860"/>
    <w:rsid w:val="00C91F6C"/>
    <w:rsid w:val="00C92981"/>
    <w:rsid w:val="00C93BFD"/>
    <w:rsid w:val="00C9585F"/>
    <w:rsid w:val="00CA3517"/>
    <w:rsid w:val="00CA5A27"/>
    <w:rsid w:val="00CA6333"/>
    <w:rsid w:val="00CA795D"/>
    <w:rsid w:val="00CB0F51"/>
    <w:rsid w:val="00CB33E2"/>
    <w:rsid w:val="00CB41A7"/>
    <w:rsid w:val="00CB4A39"/>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0848"/>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C5966"/>
    <w:rsid w:val="00ED36A3"/>
    <w:rsid w:val="00ED548F"/>
    <w:rsid w:val="00ED5EE9"/>
    <w:rsid w:val="00EE2726"/>
    <w:rsid w:val="00EF352D"/>
    <w:rsid w:val="00EF4076"/>
    <w:rsid w:val="00F005B8"/>
    <w:rsid w:val="00F00823"/>
    <w:rsid w:val="00F0424A"/>
    <w:rsid w:val="00F050A4"/>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8062-BC2A-4396-A101-1762205D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Demosthenous  Pinelopi</cp:lastModifiedBy>
  <cp:revision>3</cp:revision>
  <cp:lastPrinted>2024-03-06T07:49:00Z</cp:lastPrinted>
  <dcterms:created xsi:type="dcterms:W3CDTF">2024-03-06T11:50:00Z</dcterms:created>
  <dcterms:modified xsi:type="dcterms:W3CDTF">2024-03-08T06:16:00Z</dcterms:modified>
</cp:coreProperties>
</file>